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199" w:rsidRPr="000834B3" w:rsidRDefault="002B2199" w:rsidP="002B2199">
      <w:pPr>
        <w:spacing w:line="480" w:lineRule="auto"/>
        <w:jc w:val="center"/>
        <w:rPr>
          <w:rFonts w:ascii="Times New Roman" w:hAnsi="Times New Roman" w:cs="Times New Roman"/>
        </w:rPr>
      </w:pPr>
    </w:p>
    <w:p w:rsidR="002B2199" w:rsidRPr="000834B3" w:rsidRDefault="002B2199" w:rsidP="002B2199">
      <w:pPr>
        <w:spacing w:line="480" w:lineRule="auto"/>
        <w:jc w:val="center"/>
        <w:rPr>
          <w:rFonts w:ascii="Times New Roman" w:hAnsi="Times New Roman" w:cs="Times New Roman"/>
        </w:rPr>
      </w:pPr>
    </w:p>
    <w:p w:rsidR="002B2199" w:rsidRPr="000834B3" w:rsidRDefault="002B2199" w:rsidP="002B2199">
      <w:pPr>
        <w:spacing w:line="480" w:lineRule="auto"/>
        <w:jc w:val="center"/>
        <w:rPr>
          <w:rFonts w:ascii="Times New Roman" w:hAnsi="Times New Roman" w:cs="Times New Roman"/>
        </w:rPr>
      </w:pPr>
    </w:p>
    <w:p w:rsidR="002B2199" w:rsidRPr="000834B3" w:rsidRDefault="002B2199" w:rsidP="002B2199">
      <w:pPr>
        <w:spacing w:line="480" w:lineRule="auto"/>
        <w:jc w:val="center"/>
        <w:rPr>
          <w:rFonts w:ascii="Times New Roman" w:hAnsi="Times New Roman" w:cs="Times New Roman"/>
        </w:rPr>
      </w:pPr>
    </w:p>
    <w:p w:rsidR="002B2199" w:rsidRPr="000834B3" w:rsidRDefault="002B2199" w:rsidP="002B2199">
      <w:pPr>
        <w:spacing w:line="480" w:lineRule="auto"/>
        <w:jc w:val="center"/>
        <w:rPr>
          <w:rFonts w:ascii="Times New Roman" w:hAnsi="Times New Roman" w:cs="Times New Roman"/>
        </w:rPr>
      </w:pPr>
    </w:p>
    <w:p w:rsidR="008674A5" w:rsidRPr="000834B3" w:rsidRDefault="008674A5" w:rsidP="002B2199">
      <w:pPr>
        <w:spacing w:line="480" w:lineRule="auto"/>
        <w:jc w:val="center"/>
        <w:rPr>
          <w:rFonts w:ascii="Times New Roman" w:hAnsi="Times New Roman" w:cs="Times New Roman"/>
        </w:rPr>
      </w:pPr>
    </w:p>
    <w:p w:rsidR="008674A5" w:rsidRPr="000834B3" w:rsidRDefault="008674A5" w:rsidP="002B2199">
      <w:pPr>
        <w:spacing w:line="480" w:lineRule="auto"/>
        <w:jc w:val="center"/>
        <w:rPr>
          <w:rFonts w:ascii="Times New Roman" w:hAnsi="Times New Roman" w:cs="Times New Roman"/>
          <w:b/>
        </w:rPr>
      </w:pPr>
    </w:p>
    <w:p w:rsidR="00912414" w:rsidRPr="000834B3" w:rsidRDefault="00912414" w:rsidP="002B2199">
      <w:pPr>
        <w:spacing w:line="480" w:lineRule="auto"/>
        <w:jc w:val="center"/>
        <w:rPr>
          <w:rFonts w:ascii="Times New Roman" w:hAnsi="Times New Roman" w:cs="Times New Roman"/>
          <w:b/>
          <w:color w:val="FF0000"/>
        </w:rPr>
      </w:pPr>
    </w:p>
    <w:p w:rsidR="00912414" w:rsidRPr="000834B3" w:rsidRDefault="00912414" w:rsidP="002B2199">
      <w:pPr>
        <w:spacing w:line="480" w:lineRule="auto"/>
        <w:jc w:val="center"/>
        <w:rPr>
          <w:rFonts w:ascii="Times New Roman" w:hAnsi="Times New Roman" w:cs="Times New Roman"/>
          <w:b/>
          <w:color w:val="FF0000"/>
        </w:rPr>
      </w:pPr>
    </w:p>
    <w:p w:rsidR="00912414" w:rsidRPr="000834B3" w:rsidRDefault="00912414" w:rsidP="002B2199">
      <w:pPr>
        <w:spacing w:line="480" w:lineRule="auto"/>
        <w:jc w:val="center"/>
        <w:rPr>
          <w:rFonts w:ascii="Times New Roman" w:hAnsi="Times New Roman" w:cs="Times New Roman"/>
          <w:b/>
          <w:color w:val="FF0000"/>
        </w:rPr>
      </w:pPr>
    </w:p>
    <w:p w:rsidR="00395111" w:rsidRDefault="00395111" w:rsidP="008A2ED5">
      <w:pPr>
        <w:pStyle w:val="NormalWeb"/>
        <w:jc w:val="center"/>
      </w:pPr>
      <w:r>
        <w:t>Trident University International</w:t>
      </w:r>
    </w:p>
    <w:p w:rsidR="00395111" w:rsidRDefault="000B1C4C" w:rsidP="008A2ED5">
      <w:pPr>
        <w:pStyle w:val="NormalWeb"/>
        <w:jc w:val="center"/>
      </w:pPr>
      <w:r>
        <w:t>Terri N. Bayne</w:t>
      </w:r>
    </w:p>
    <w:p w:rsidR="00117E2E" w:rsidRDefault="00AB2153" w:rsidP="008A2ED5">
      <w:pPr>
        <w:pStyle w:val="NormalWeb"/>
        <w:jc w:val="center"/>
      </w:pPr>
      <w:r>
        <w:t>Production and Costs Module 2</w:t>
      </w:r>
      <w:r w:rsidR="00404738">
        <w:t xml:space="preserve"> SLP</w:t>
      </w:r>
    </w:p>
    <w:p w:rsidR="008A2ED5" w:rsidRDefault="004D144D" w:rsidP="008A2ED5">
      <w:pPr>
        <w:pStyle w:val="NormalWeb"/>
        <w:jc w:val="center"/>
      </w:pPr>
      <w:r>
        <w:t xml:space="preserve">BUS </w:t>
      </w:r>
      <w:r w:rsidR="00935B38">
        <w:t>530</w:t>
      </w:r>
      <w:r w:rsidR="006274ED">
        <w:t>:</w:t>
      </w:r>
      <w:r w:rsidR="00264BA9" w:rsidRPr="00264BA9">
        <w:t xml:space="preserve"> </w:t>
      </w:r>
      <w:r w:rsidR="00935B38">
        <w:t>Managerial Economics</w:t>
      </w:r>
    </w:p>
    <w:p w:rsidR="00395111" w:rsidRDefault="00935B38" w:rsidP="008A2ED5">
      <w:pPr>
        <w:pStyle w:val="NormalWeb"/>
        <w:jc w:val="center"/>
      </w:pPr>
      <w:r>
        <w:t>Dr. John Gaze</w:t>
      </w:r>
    </w:p>
    <w:p w:rsidR="008A2ED5" w:rsidRDefault="00C6626F" w:rsidP="008A2ED5">
      <w:pPr>
        <w:pStyle w:val="NormalWeb"/>
        <w:jc w:val="center"/>
      </w:pPr>
      <w:r>
        <w:t>18</w:t>
      </w:r>
      <w:r w:rsidR="00935B38">
        <w:t xml:space="preserve"> March</w:t>
      </w:r>
      <w:r w:rsidR="000F0D06">
        <w:t xml:space="preserve"> 2019</w:t>
      </w:r>
    </w:p>
    <w:p w:rsidR="002B2199" w:rsidRPr="000834B3" w:rsidRDefault="002B2199" w:rsidP="002B2199">
      <w:pPr>
        <w:spacing w:line="480" w:lineRule="auto"/>
        <w:jc w:val="center"/>
        <w:rPr>
          <w:rFonts w:ascii="Times New Roman" w:hAnsi="Times New Roman" w:cs="Times New Roman"/>
        </w:rPr>
      </w:pPr>
    </w:p>
    <w:p w:rsidR="002B2199" w:rsidRPr="000834B3" w:rsidRDefault="002B2199" w:rsidP="002B2199">
      <w:pPr>
        <w:spacing w:line="480" w:lineRule="auto"/>
        <w:jc w:val="center"/>
        <w:rPr>
          <w:rFonts w:ascii="Times New Roman" w:hAnsi="Times New Roman" w:cs="Times New Roman"/>
        </w:rPr>
      </w:pPr>
    </w:p>
    <w:p w:rsidR="002B2199" w:rsidRPr="000834B3" w:rsidRDefault="002B2199" w:rsidP="002B2199">
      <w:pPr>
        <w:spacing w:line="480" w:lineRule="auto"/>
        <w:jc w:val="center"/>
        <w:rPr>
          <w:rFonts w:ascii="Times New Roman" w:hAnsi="Times New Roman" w:cs="Times New Roman"/>
        </w:rPr>
      </w:pPr>
    </w:p>
    <w:p w:rsidR="002B2199" w:rsidRPr="000834B3" w:rsidRDefault="002B2199" w:rsidP="002B2199">
      <w:pPr>
        <w:spacing w:line="480" w:lineRule="auto"/>
        <w:jc w:val="center"/>
        <w:rPr>
          <w:rFonts w:ascii="Times New Roman" w:hAnsi="Times New Roman" w:cs="Times New Roman"/>
        </w:rPr>
      </w:pPr>
    </w:p>
    <w:p w:rsidR="002B2199" w:rsidRPr="000834B3" w:rsidRDefault="002B2199" w:rsidP="002B2199">
      <w:pPr>
        <w:spacing w:line="480" w:lineRule="auto"/>
        <w:jc w:val="center"/>
        <w:rPr>
          <w:rFonts w:ascii="Times New Roman" w:hAnsi="Times New Roman" w:cs="Times New Roman"/>
        </w:rPr>
      </w:pPr>
    </w:p>
    <w:p w:rsidR="002B2199" w:rsidRPr="000834B3" w:rsidRDefault="002B2199" w:rsidP="002B2199">
      <w:pPr>
        <w:spacing w:line="480" w:lineRule="auto"/>
        <w:jc w:val="center"/>
        <w:rPr>
          <w:rFonts w:ascii="Times New Roman" w:hAnsi="Times New Roman" w:cs="Times New Roman"/>
        </w:rPr>
      </w:pPr>
    </w:p>
    <w:p w:rsidR="008A2ED5" w:rsidRDefault="008A2ED5">
      <w:pPr>
        <w:spacing w:after="200" w:line="276" w:lineRule="auto"/>
        <w:rPr>
          <w:rFonts w:ascii="Times New Roman" w:hAnsi="Times New Roman" w:cs="Times New Roman"/>
        </w:rPr>
      </w:pPr>
      <w:r>
        <w:rPr>
          <w:rFonts w:ascii="Times New Roman" w:hAnsi="Times New Roman" w:cs="Times New Roman"/>
        </w:rPr>
        <w:br w:type="page"/>
      </w:r>
    </w:p>
    <w:p w:rsidR="008A2ED5" w:rsidRPr="00935B38" w:rsidRDefault="00AB2153" w:rsidP="008A2ED5">
      <w:pPr>
        <w:spacing w:line="480" w:lineRule="auto"/>
        <w:jc w:val="center"/>
        <w:rPr>
          <w:rFonts w:ascii="Times New Roman" w:hAnsi="Times New Roman" w:cs="Times New Roman"/>
          <w:b/>
        </w:rPr>
      </w:pPr>
      <w:r>
        <w:rPr>
          <w:rFonts w:ascii="Times New Roman" w:hAnsi="Times New Roman" w:cs="Times New Roman"/>
          <w:b/>
        </w:rPr>
        <w:lastRenderedPageBreak/>
        <w:t>Production and Costs</w:t>
      </w:r>
    </w:p>
    <w:p w:rsidR="003A6C7B" w:rsidRDefault="00164213" w:rsidP="003A6C7B">
      <w:pPr>
        <w:spacing w:line="480" w:lineRule="auto"/>
        <w:jc w:val="both"/>
        <w:rPr>
          <w:rFonts w:ascii="Times New Roman" w:hAnsi="Times New Roman" w:cs="Times New Roman"/>
        </w:rPr>
      </w:pPr>
      <w:r w:rsidRPr="000834B3">
        <w:rPr>
          <w:rFonts w:ascii="Times New Roman" w:hAnsi="Times New Roman" w:cs="Times New Roman"/>
        </w:rPr>
        <w:tab/>
      </w:r>
      <w:r w:rsidR="00DB0ECE">
        <w:rPr>
          <w:rFonts w:ascii="Times New Roman" w:hAnsi="Times New Roman" w:cs="Times New Roman"/>
        </w:rPr>
        <w:t xml:space="preserve"> </w:t>
      </w:r>
    </w:p>
    <w:p w:rsidR="00935B38" w:rsidRDefault="00AB2153" w:rsidP="00670EF9">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This paper will be continuation of the discussion of the </w:t>
      </w:r>
      <w:r w:rsidR="007C68B2">
        <w:rPr>
          <w:rFonts w:ascii="Times New Roman" w:eastAsia="Times New Roman" w:hAnsi="Times New Roman" w:cs="Times New Roman"/>
        </w:rPr>
        <w:t xml:space="preserve">business idea that I want to pursue, the </w:t>
      </w:r>
      <w:r>
        <w:rPr>
          <w:rFonts w:ascii="Times New Roman" w:eastAsia="Times New Roman" w:hAnsi="Times New Roman" w:cs="Times New Roman"/>
        </w:rPr>
        <w:t xml:space="preserve">main expenses involved, and a snapshot of the fixed and variable costs involved. </w:t>
      </w:r>
      <w:r w:rsidR="007C68B2">
        <w:rPr>
          <w:rFonts w:ascii="Times New Roman" w:eastAsia="Times New Roman" w:hAnsi="Times New Roman" w:cs="Times New Roman"/>
        </w:rPr>
        <w:t xml:space="preserve">  </w:t>
      </w:r>
    </w:p>
    <w:p w:rsidR="00F20B48" w:rsidRDefault="00F20B48" w:rsidP="00670EF9">
      <w:pPr>
        <w:spacing w:line="480" w:lineRule="auto"/>
        <w:ind w:firstLine="720"/>
        <w:jc w:val="both"/>
        <w:rPr>
          <w:rFonts w:ascii="Times New Roman" w:eastAsia="Times New Roman" w:hAnsi="Times New Roman" w:cs="Times New Roman"/>
        </w:rPr>
      </w:pPr>
    </w:p>
    <w:p w:rsidR="00194F45" w:rsidRDefault="008C28C5" w:rsidP="0057593A">
      <w:pPr>
        <w:spacing w:line="480" w:lineRule="auto"/>
        <w:rPr>
          <w:rFonts w:ascii="Times New Roman" w:eastAsia="Times New Roman" w:hAnsi="Times New Roman" w:cs="Times New Roman"/>
        </w:rPr>
      </w:pPr>
      <w:r>
        <w:rPr>
          <w:rFonts w:ascii="Times New Roman" w:eastAsia="Times New Roman" w:hAnsi="Times New Roman" w:cs="Times New Roman"/>
        </w:rPr>
        <w:t xml:space="preserve">In doing more research about starting my health bar, I think that </w:t>
      </w:r>
      <w:r w:rsidR="00C6626F">
        <w:rPr>
          <w:rFonts w:ascii="Times New Roman" w:eastAsia="Times New Roman" w:hAnsi="Times New Roman" w:cs="Times New Roman"/>
        </w:rPr>
        <w:t xml:space="preserve">one of </w:t>
      </w:r>
      <w:r>
        <w:rPr>
          <w:rFonts w:ascii="Times New Roman" w:eastAsia="Times New Roman" w:hAnsi="Times New Roman" w:cs="Times New Roman"/>
        </w:rPr>
        <w:t>the main start-up costs will involve the cost of the building</w:t>
      </w:r>
      <w:r w:rsidR="00C136A4">
        <w:rPr>
          <w:rFonts w:ascii="Times New Roman" w:eastAsia="Times New Roman" w:hAnsi="Times New Roman" w:cs="Times New Roman"/>
        </w:rPr>
        <w:t xml:space="preserve">.  I would have to decide whether or not I will lease or buy the property.  I went on Loopnet.com and found a few restaurants in the Savannah area for lease and some for sale that I have captured on the variable expenses column of my excel spreadsheet.  For the type of business that I want to open, it will not be very large, looking at 3000 square feet or a little under.  </w:t>
      </w:r>
      <w:r w:rsidR="00194F45">
        <w:rPr>
          <w:rFonts w:ascii="Times New Roman" w:eastAsia="Times New Roman" w:hAnsi="Times New Roman" w:cs="Times New Roman"/>
        </w:rPr>
        <w:t>I was also able to see that depending on the location in the city, some areas are cheaper than others. I found two that are for sale in the</w:t>
      </w:r>
      <w:r w:rsidR="00C6626F">
        <w:rPr>
          <w:rFonts w:ascii="Times New Roman" w:eastAsia="Times New Roman" w:hAnsi="Times New Roman" w:cs="Times New Roman"/>
        </w:rPr>
        <w:t xml:space="preserve"> Savannah area in the</w:t>
      </w:r>
      <w:r w:rsidR="00194F45">
        <w:rPr>
          <w:rFonts w:ascii="Times New Roman" w:eastAsia="Times New Roman" w:hAnsi="Times New Roman" w:cs="Times New Roman"/>
        </w:rPr>
        <w:t xml:space="preserve"> $330K to $530K price range</w:t>
      </w:r>
      <w:r w:rsidR="003117AB">
        <w:rPr>
          <w:rFonts w:ascii="Times New Roman" w:eastAsia="Times New Roman" w:hAnsi="Times New Roman" w:cs="Times New Roman"/>
        </w:rPr>
        <w:t xml:space="preserve"> (</w:t>
      </w:r>
      <w:proofErr w:type="spellStart"/>
      <w:r w:rsidR="003117AB">
        <w:rPr>
          <w:rFonts w:ascii="Times New Roman" w:eastAsia="Times New Roman" w:hAnsi="Times New Roman" w:cs="Times New Roman"/>
        </w:rPr>
        <w:t>n.d.</w:t>
      </w:r>
      <w:proofErr w:type="spellEnd"/>
      <w:r w:rsidR="003117AB">
        <w:rPr>
          <w:rFonts w:ascii="Times New Roman" w:eastAsia="Times New Roman" w:hAnsi="Times New Roman" w:cs="Times New Roman"/>
        </w:rPr>
        <w:t>, 2018)</w:t>
      </w:r>
      <w:r w:rsidR="00194F45">
        <w:rPr>
          <w:rFonts w:ascii="Times New Roman" w:eastAsia="Times New Roman" w:hAnsi="Times New Roman" w:cs="Times New Roman"/>
        </w:rPr>
        <w:t xml:space="preserve">.  </w:t>
      </w:r>
    </w:p>
    <w:p w:rsidR="00194F45" w:rsidRDefault="00194F45" w:rsidP="00F20B48">
      <w:pPr>
        <w:spacing w:line="480" w:lineRule="auto"/>
        <w:ind w:firstLine="720"/>
        <w:jc w:val="both"/>
        <w:rPr>
          <w:rFonts w:ascii="Times New Roman" w:eastAsia="Times New Roman" w:hAnsi="Times New Roman" w:cs="Times New Roman"/>
        </w:rPr>
      </w:pPr>
    </w:p>
    <w:p w:rsidR="00194F45" w:rsidRDefault="00194F45" w:rsidP="00F20B48">
      <w:pPr>
        <w:spacing w:line="480" w:lineRule="auto"/>
        <w:ind w:firstLine="720"/>
        <w:jc w:val="both"/>
        <w:rPr>
          <w:rFonts w:ascii="Times New Roman" w:eastAsia="Times New Roman" w:hAnsi="Times New Roman" w:cs="Times New Roman"/>
        </w:rPr>
      </w:pPr>
    </w:p>
    <w:p w:rsidR="002160A7" w:rsidRDefault="00C136A4" w:rsidP="00F20B48">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After doing a search on Craig’s list, I have found that the refrigerators and freezers</w:t>
      </w:r>
      <w:r w:rsidR="00194F45">
        <w:rPr>
          <w:rFonts w:ascii="Times New Roman" w:eastAsia="Times New Roman" w:hAnsi="Times New Roman" w:cs="Times New Roman"/>
        </w:rPr>
        <w:t>, and the double oven</w:t>
      </w:r>
      <w:r>
        <w:rPr>
          <w:rFonts w:ascii="Times New Roman" w:eastAsia="Times New Roman" w:hAnsi="Times New Roman" w:cs="Times New Roman"/>
        </w:rPr>
        <w:t xml:space="preserve"> seem to be the most expensive of the appliances. I went on the True website for commercial refrigeration and I found the ice machine for $1500. </w:t>
      </w:r>
      <w:r w:rsidR="00194F45">
        <w:rPr>
          <w:rFonts w:ascii="Times New Roman" w:eastAsia="Times New Roman" w:hAnsi="Times New Roman" w:cs="Times New Roman"/>
        </w:rPr>
        <w:t>Some other fixed priced items that I found on Craig’s list were the sink, the deli display case, the washer and dryer, and the wine chiller</w:t>
      </w:r>
      <w:r w:rsidR="0028057C">
        <w:rPr>
          <w:rFonts w:ascii="Times New Roman" w:eastAsia="Times New Roman" w:hAnsi="Times New Roman" w:cs="Times New Roman"/>
        </w:rPr>
        <w:t xml:space="preserve"> </w:t>
      </w:r>
      <w:proofErr w:type="gramStart"/>
      <w:r w:rsidR="0028057C">
        <w:rPr>
          <w:rFonts w:ascii="Times New Roman" w:eastAsia="Times New Roman" w:hAnsi="Times New Roman" w:cs="Times New Roman"/>
        </w:rPr>
        <w:t>(</w:t>
      </w:r>
      <w:r w:rsidR="00194F45">
        <w:rPr>
          <w:rFonts w:ascii="Times New Roman" w:eastAsia="Times New Roman" w:hAnsi="Times New Roman" w:cs="Times New Roman"/>
        </w:rPr>
        <w:t xml:space="preserve"> </w:t>
      </w:r>
      <w:r w:rsidR="0028057C" w:rsidRPr="00194F45">
        <w:rPr>
          <w:rFonts w:ascii="Times New Roman" w:hAnsi="Times New Roman" w:cs="Times New Roman"/>
        </w:rPr>
        <w:t>Clifford</w:t>
      </w:r>
      <w:proofErr w:type="gramEnd"/>
      <w:r w:rsidR="0028057C" w:rsidRPr="00194F45">
        <w:rPr>
          <w:rFonts w:ascii="Times New Roman" w:hAnsi="Times New Roman" w:cs="Times New Roman"/>
        </w:rPr>
        <w:t xml:space="preserve">, J., &amp; Hill. J. (2016). </w:t>
      </w:r>
      <w:r w:rsidR="00194F45">
        <w:rPr>
          <w:rFonts w:ascii="Times New Roman" w:eastAsia="Times New Roman" w:hAnsi="Times New Roman" w:cs="Times New Roman"/>
        </w:rPr>
        <w:t xml:space="preserve"> I also located the manual griddle on another website.  I went and did another search on </w:t>
      </w:r>
      <w:hyperlink r:id="rId8" w:history="1">
        <w:r w:rsidR="00194F45" w:rsidRPr="00C32510">
          <w:rPr>
            <w:rStyle w:val="Hyperlink"/>
            <w:rFonts w:ascii="Times New Roman" w:eastAsia="Times New Roman" w:hAnsi="Times New Roman" w:cs="Times New Roman"/>
          </w:rPr>
          <w:t>https://www.restaurantowner.com/RN_1.pdf</w:t>
        </w:r>
      </w:hyperlink>
      <w:r w:rsidR="00194F45">
        <w:rPr>
          <w:rFonts w:ascii="Times New Roman" w:eastAsia="Times New Roman" w:hAnsi="Times New Roman" w:cs="Times New Roman"/>
        </w:rPr>
        <w:t xml:space="preserve"> and found lots of other fixed and variable costs to be considered in owning a restaurant</w:t>
      </w:r>
      <w:r w:rsidR="003117AB">
        <w:rPr>
          <w:rFonts w:ascii="Times New Roman" w:eastAsia="Times New Roman" w:hAnsi="Times New Roman" w:cs="Times New Roman"/>
        </w:rPr>
        <w:t xml:space="preserve"> (</w:t>
      </w:r>
      <w:proofErr w:type="spellStart"/>
      <w:r w:rsidR="003117AB">
        <w:rPr>
          <w:rFonts w:ascii="Times New Roman" w:eastAsia="Times New Roman" w:hAnsi="Times New Roman" w:cs="Times New Roman"/>
        </w:rPr>
        <w:t>n.d.</w:t>
      </w:r>
      <w:proofErr w:type="spellEnd"/>
      <w:r w:rsidR="003117AB">
        <w:rPr>
          <w:rFonts w:ascii="Times New Roman" w:eastAsia="Times New Roman" w:hAnsi="Times New Roman" w:cs="Times New Roman"/>
        </w:rPr>
        <w:t>, 2018)</w:t>
      </w:r>
      <w:r w:rsidR="00194F45">
        <w:rPr>
          <w:rFonts w:ascii="Times New Roman" w:eastAsia="Times New Roman" w:hAnsi="Times New Roman" w:cs="Times New Roman"/>
        </w:rPr>
        <w:t xml:space="preserve">. </w:t>
      </w:r>
    </w:p>
    <w:p w:rsidR="002160A7" w:rsidRDefault="002160A7" w:rsidP="00F20B48">
      <w:pPr>
        <w:spacing w:line="480" w:lineRule="auto"/>
        <w:ind w:firstLine="720"/>
        <w:jc w:val="both"/>
        <w:rPr>
          <w:rFonts w:ascii="Times New Roman" w:eastAsia="Times New Roman" w:hAnsi="Times New Roman" w:cs="Times New Roman"/>
        </w:rPr>
      </w:pPr>
    </w:p>
    <w:p w:rsidR="00C136A4" w:rsidRDefault="00194F45" w:rsidP="00F20B48">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w:t>
      </w:r>
      <w:r w:rsidR="002160A7">
        <w:rPr>
          <w:rFonts w:ascii="Times New Roman" w:eastAsia="Times New Roman" w:hAnsi="Times New Roman" w:cs="Times New Roman"/>
        </w:rPr>
        <w:t xml:space="preserve">I went to amazon and found the blenders that I would need which are approximately $100 for each one. I would consider having 4 and one solely committed to making smoothies and shakes for people that have nut and dairy allergies. </w:t>
      </w:r>
    </w:p>
    <w:p w:rsidR="00194F45" w:rsidRDefault="00194F45" w:rsidP="00F20B48">
      <w:pPr>
        <w:spacing w:line="480" w:lineRule="auto"/>
        <w:ind w:firstLine="720"/>
        <w:jc w:val="both"/>
        <w:rPr>
          <w:rFonts w:ascii="Times New Roman" w:eastAsia="Times New Roman" w:hAnsi="Times New Roman" w:cs="Times New Roman"/>
        </w:rPr>
      </w:pPr>
    </w:p>
    <w:p w:rsidR="00BA3D97" w:rsidRDefault="00194F45" w:rsidP="00F20B48">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Some of the variable c</w:t>
      </w:r>
      <w:r w:rsidR="00C6626F">
        <w:rPr>
          <w:rFonts w:ascii="Times New Roman" w:eastAsia="Times New Roman" w:hAnsi="Times New Roman" w:cs="Times New Roman"/>
        </w:rPr>
        <w:t>osts that I captured</w:t>
      </w:r>
      <w:r w:rsidR="00BA3D97">
        <w:rPr>
          <w:rFonts w:ascii="Times New Roman" w:eastAsia="Times New Roman" w:hAnsi="Times New Roman" w:cs="Times New Roman"/>
        </w:rPr>
        <w:t xml:space="preserve"> is the lease, in</w:t>
      </w:r>
      <w:r>
        <w:rPr>
          <w:rFonts w:ascii="Times New Roman" w:eastAsia="Times New Roman" w:hAnsi="Times New Roman" w:cs="Times New Roman"/>
        </w:rPr>
        <w:t xml:space="preserve"> which I </w:t>
      </w:r>
      <w:r w:rsidR="00BA3D97">
        <w:rPr>
          <w:rFonts w:ascii="Times New Roman" w:eastAsia="Times New Roman" w:hAnsi="Times New Roman" w:cs="Times New Roman"/>
        </w:rPr>
        <w:t xml:space="preserve">found </w:t>
      </w:r>
      <w:r>
        <w:rPr>
          <w:rFonts w:ascii="Times New Roman" w:eastAsia="Times New Roman" w:hAnsi="Times New Roman" w:cs="Times New Roman"/>
        </w:rPr>
        <w:t>two</w:t>
      </w:r>
      <w:r w:rsidR="00BA3D97">
        <w:rPr>
          <w:rFonts w:ascii="Times New Roman" w:eastAsia="Times New Roman" w:hAnsi="Times New Roman" w:cs="Times New Roman"/>
        </w:rPr>
        <w:t xml:space="preserve"> restaurants</w:t>
      </w:r>
      <w:r>
        <w:rPr>
          <w:rFonts w:ascii="Times New Roman" w:eastAsia="Times New Roman" w:hAnsi="Times New Roman" w:cs="Times New Roman"/>
        </w:rPr>
        <w:t xml:space="preserve"> that are for rent ranging between $1000 and $1700 a month</w:t>
      </w:r>
      <w:r w:rsidR="003117AB">
        <w:rPr>
          <w:rFonts w:ascii="Times New Roman" w:eastAsia="Times New Roman" w:hAnsi="Times New Roman" w:cs="Times New Roman"/>
        </w:rPr>
        <w:t xml:space="preserve"> (</w:t>
      </w:r>
      <w:proofErr w:type="spellStart"/>
      <w:r w:rsidR="003117AB">
        <w:rPr>
          <w:rFonts w:ascii="Times New Roman" w:eastAsia="Times New Roman" w:hAnsi="Times New Roman" w:cs="Times New Roman"/>
        </w:rPr>
        <w:t>n.d.</w:t>
      </w:r>
      <w:proofErr w:type="spellEnd"/>
      <w:r w:rsidR="003117AB">
        <w:rPr>
          <w:rFonts w:ascii="Times New Roman" w:eastAsia="Times New Roman" w:hAnsi="Times New Roman" w:cs="Times New Roman"/>
        </w:rPr>
        <w:t>, 2018)</w:t>
      </w:r>
      <w:r>
        <w:rPr>
          <w:rFonts w:ascii="Times New Roman" w:eastAsia="Times New Roman" w:hAnsi="Times New Roman" w:cs="Times New Roman"/>
        </w:rPr>
        <w:t>.</w:t>
      </w:r>
      <w:r w:rsidR="00BA3D97">
        <w:rPr>
          <w:rFonts w:ascii="Times New Roman" w:eastAsia="Times New Roman" w:hAnsi="Times New Roman" w:cs="Times New Roman"/>
        </w:rPr>
        <w:t xml:space="preserve"> The reason why that is a variable cost is because business owners can raise or lower the rent if they choose to do so.  The electric bill averages to be about $670 for small business in the Savannah area, but there is usually an increase during the winter months</w:t>
      </w:r>
      <w:r w:rsidR="003117AB">
        <w:rPr>
          <w:rFonts w:ascii="Times New Roman" w:eastAsia="Times New Roman" w:hAnsi="Times New Roman" w:cs="Times New Roman"/>
        </w:rPr>
        <w:t xml:space="preserve"> (</w:t>
      </w:r>
      <w:proofErr w:type="spellStart"/>
      <w:r w:rsidR="003117AB">
        <w:rPr>
          <w:rFonts w:ascii="Times New Roman" w:eastAsia="Times New Roman" w:hAnsi="Times New Roman" w:cs="Times New Roman"/>
        </w:rPr>
        <w:t>n.d.</w:t>
      </w:r>
      <w:proofErr w:type="spellEnd"/>
      <w:r w:rsidR="003117AB">
        <w:rPr>
          <w:rFonts w:ascii="Times New Roman" w:eastAsia="Times New Roman" w:hAnsi="Times New Roman" w:cs="Times New Roman"/>
        </w:rPr>
        <w:t>, 2019)</w:t>
      </w:r>
      <w:r w:rsidR="00BA3D97">
        <w:rPr>
          <w:rFonts w:ascii="Times New Roman" w:eastAsia="Times New Roman" w:hAnsi="Times New Roman" w:cs="Times New Roman"/>
        </w:rPr>
        <w:t xml:space="preserve">.  One of the things that I have considered when doing my research and coming up with these costs involved is that I plan to only be open during breakfast hours and not open every day of the week.  That will cut back on costs as well.  </w:t>
      </w:r>
    </w:p>
    <w:p w:rsidR="00BA3D97" w:rsidRDefault="00BA3D97" w:rsidP="00F20B48">
      <w:pPr>
        <w:spacing w:line="480" w:lineRule="auto"/>
        <w:ind w:firstLine="720"/>
        <w:jc w:val="both"/>
        <w:rPr>
          <w:rFonts w:ascii="Times New Roman" w:eastAsia="Times New Roman" w:hAnsi="Times New Roman" w:cs="Times New Roman"/>
        </w:rPr>
      </w:pPr>
    </w:p>
    <w:p w:rsidR="00D86A27" w:rsidRDefault="00BA3D97" w:rsidP="00F20B48">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Some of the other variable costs involved are the food service permits, the alcohol license which varies by state, and the water bill which is dependent on the size of the restauran</w:t>
      </w:r>
      <w:r w:rsidR="00AA0E9F">
        <w:rPr>
          <w:rFonts w:ascii="Times New Roman" w:eastAsia="Times New Roman" w:hAnsi="Times New Roman" w:cs="Times New Roman"/>
        </w:rPr>
        <w:t>t</w:t>
      </w:r>
      <w:r w:rsidR="00AA0E9F">
        <w:rPr>
          <w:rFonts w:ascii="Times New Roman" w:hAnsi="Times New Roman" w:cs="Times New Roman"/>
        </w:rPr>
        <w:t xml:space="preserve"> (</w:t>
      </w:r>
      <w:r w:rsidR="00AA0E9F" w:rsidRPr="00194F45">
        <w:rPr>
          <w:rFonts w:ascii="Times New Roman" w:hAnsi="Times New Roman" w:cs="Times New Roman"/>
        </w:rPr>
        <w:t xml:space="preserve">Clifford, J., &amp; Hill. J. (2016). </w:t>
      </w:r>
      <w:r w:rsidR="00AA0E9F">
        <w:rPr>
          <w:rFonts w:ascii="Times New Roman" w:eastAsia="Times New Roman" w:hAnsi="Times New Roman" w:cs="Times New Roman"/>
        </w:rPr>
        <w:t xml:space="preserve"> </w:t>
      </w:r>
      <w:r w:rsidR="00D86A27">
        <w:rPr>
          <w:rFonts w:ascii="Times New Roman" w:eastAsia="Times New Roman" w:hAnsi="Times New Roman" w:cs="Times New Roman"/>
        </w:rPr>
        <w:t>The alcohol license for Georgia is approximately $500, but it also depends on what city you have your business in, and the different type of alcohol licenses</w:t>
      </w:r>
      <w:r w:rsidR="003117AB">
        <w:rPr>
          <w:rFonts w:ascii="Times New Roman" w:eastAsia="Times New Roman" w:hAnsi="Times New Roman" w:cs="Times New Roman"/>
        </w:rPr>
        <w:t xml:space="preserve"> that are required (</w:t>
      </w:r>
      <w:proofErr w:type="spellStart"/>
      <w:r w:rsidR="003117AB">
        <w:rPr>
          <w:rFonts w:ascii="Times New Roman" w:eastAsia="Times New Roman" w:hAnsi="Times New Roman" w:cs="Times New Roman"/>
        </w:rPr>
        <w:t>n.d.</w:t>
      </w:r>
      <w:proofErr w:type="spellEnd"/>
      <w:r w:rsidR="003117AB">
        <w:rPr>
          <w:rFonts w:ascii="Times New Roman" w:eastAsia="Times New Roman" w:hAnsi="Times New Roman" w:cs="Times New Roman"/>
        </w:rPr>
        <w:t xml:space="preserve">). </w:t>
      </w:r>
      <w:r w:rsidR="00D86A27">
        <w:rPr>
          <w:rFonts w:ascii="Times New Roman" w:eastAsia="Times New Roman" w:hAnsi="Times New Roman" w:cs="Times New Roman"/>
        </w:rPr>
        <w:t xml:space="preserve">There are at least 3 types.  But, even with the 3 different licenses that are required, it depends on the type of venue the restaurant will be.  For example, you could have a restaurant that is connected to a winery, and the fee for that license will be different.  </w:t>
      </w:r>
      <w:r>
        <w:rPr>
          <w:rFonts w:ascii="Times New Roman" w:eastAsia="Times New Roman" w:hAnsi="Times New Roman" w:cs="Times New Roman"/>
        </w:rPr>
        <w:t xml:space="preserve">  </w:t>
      </w:r>
    </w:p>
    <w:p w:rsidR="00D86A27" w:rsidRDefault="00D86A27" w:rsidP="00F20B48">
      <w:pPr>
        <w:spacing w:line="480" w:lineRule="auto"/>
        <w:ind w:firstLine="720"/>
        <w:jc w:val="both"/>
        <w:rPr>
          <w:rFonts w:ascii="Times New Roman" w:eastAsia="Times New Roman" w:hAnsi="Times New Roman" w:cs="Times New Roman"/>
        </w:rPr>
      </w:pPr>
    </w:p>
    <w:p w:rsidR="00194F45" w:rsidRDefault="00BA3D97" w:rsidP="00F20B48">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I have also captured the cost for gas, taxes, and the labor for 1 cashier.  I could likely start the cashier off making $12 per hour, and that could be subject to change</w:t>
      </w:r>
      <w:r w:rsidR="00AA0E9F">
        <w:rPr>
          <w:rFonts w:ascii="Times New Roman" w:eastAsia="Times New Roman" w:hAnsi="Times New Roman" w:cs="Times New Roman"/>
        </w:rPr>
        <w:t xml:space="preserve"> (Taylor, 2014)</w:t>
      </w:r>
      <w:r>
        <w:rPr>
          <w:rFonts w:ascii="Times New Roman" w:eastAsia="Times New Roman" w:hAnsi="Times New Roman" w:cs="Times New Roman"/>
        </w:rPr>
        <w:t xml:space="preserve">.  There are advertising costs involved, </w:t>
      </w:r>
      <w:r w:rsidR="00D86A27">
        <w:rPr>
          <w:rFonts w:ascii="Times New Roman" w:eastAsia="Times New Roman" w:hAnsi="Times New Roman" w:cs="Times New Roman"/>
        </w:rPr>
        <w:t xml:space="preserve">which can vary depending how the business is advertised.  Social medial is a very useful </w:t>
      </w:r>
      <w:r w:rsidR="0028057C">
        <w:rPr>
          <w:rFonts w:ascii="Times New Roman" w:eastAsia="Times New Roman" w:hAnsi="Times New Roman" w:cs="Times New Roman"/>
        </w:rPr>
        <w:t xml:space="preserve">tool. Many restaurants are using Facebook as </w:t>
      </w:r>
      <w:r w:rsidR="003117AB">
        <w:rPr>
          <w:rFonts w:ascii="Times New Roman" w:eastAsia="Times New Roman" w:hAnsi="Times New Roman" w:cs="Times New Roman"/>
        </w:rPr>
        <w:t>an</w:t>
      </w:r>
      <w:r w:rsidR="0028057C">
        <w:rPr>
          <w:rFonts w:ascii="Times New Roman" w:eastAsia="Times New Roman" w:hAnsi="Times New Roman" w:cs="Times New Roman"/>
        </w:rPr>
        <w:t xml:space="preserve"> advertising platform.  There are search engines such as Foursquare, yelp, and google which are great tools.  Lots of restaurants are found by listening to the radio. </w:t>
      </w:r>
      <w:r w:rsidR="00D86A27">
        <w:rPr>
          <w:rFonts w:ascii="Times New Roman" w:eastAsia="Times New Roman" w:hAnsi="Times New Roman" w:cs="Times New Roman"/>
        </w:rPr>
        <w:t xml:space="preserve"> </w:t>
      </w:r>
      <w:r w:rsidR="0028057C">
        <w:rPr>
          <w:rFonts w:ascii="Times New Roman" w:eastAsia="Times New Roman" w:hAnsi="Times New Roman" w:cs="Times New Roman"/>
        </w:rPr>
        <w:t>There are</w:t>
      </w:r>
      <w:r>
        <w:rPr>
          <w:rFonts w:ascii="Times New Roman" w:eastAsia="Times New Roman" w:hAnsi="Times New Roman" w:cs="Times New Roman"/>
        </w:rPr>
        <w:t xml:space="preserve"> many other costs that are not </w:t>
      </w:r>
      <w:r>
        <w:rPr>
          <w:rFonts w:ascii="Times New Roman" w:eastAsia="Times New Roman" w:hAnsi="Times New Roman" w:cs="Times New Roman"/>
        </w:rPr>
        <w:lastRenderedPageBreak/>
        <w:t xml:space="preserve">captured on my spreadsheet such as insurance, repairs, credit card charges, interest, </w:t>
      </w:r>
      <w:r w:rsidR="00AE7361">
        <w:rPr>
          <w:rFonts w:ascii="Times New Roman" w:eastAsia="Times New Roman" w:hAnsi="Times New Roman" w:cs="Times New Roman"/>
        </w:rPr>
        <w:t>and the</w:t>
      </w:r>
      <w:r>
        <w:rPr>
          <w:rFonts w:ascii="Times New Roman" w:eastAsia="Times New Roman" w:hAnsi="Times New Roman" w:cs="Times New Roman"/>
        </w:rPr>
        <w:t xml:space="preserve"> cost for kitchenware, complimentary meals and so forth. </w:t>
      </w:r>
    </w:p>
    <w:p w:rsidR="00AE7361" w:rsidRDefault="00AE7361" w:rsidP="00F20B48">
      <w:pPr>
        <w:spacing w:line="480" w:lineRule="auto"/>
        <w:ind w:firstLine="720"/>
        <w:jc w:val="both"/>
        <w:rPr>
          <w:rFonts w:ascii="Times New Roman" w:eastAsia="Times New Roman" w:hAnsi="Times New Roman" w:cs="Times New Roman"/>
        </w:rPr>
      </w:pPr>
    </w:p>
    <w:p w:rsidR="00AE7361" w:rsidRDefault="00AE7361" w:rsidP="00F20B48">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In trying to visualize what I want my restaurant to look like, I did some research for furniture pricing and found tables, booths, and chairs which would be approximately $4,</w:t>
      </w:r>
      <w:r w:rsidR="003117AB">
        <w:rPr>
          <w:rFonts w:ascii="Times New Roman" w:eastAsia="Times New Roman" w:hAnsi="Times New Roman" w:cs="Times New Roman"/>
        </w:rPr>
        <w:t>844 (</w:t>
      </w:r>
      <w:proofErr w:type="spellStart"/>
      <w:r w:rsidR="003117AB">
        <w:rPr>
          <w:rFonts w:ascii="Times New Roman" w:eastAsia="Times New Roman" w:hAnsi="Times New Roman" w:cs="Times New Roman"/>
        </w:rPr>
        <w:t>n.d.</w:t>
      </w:r>
      <w:proofErr w:type="spellEnd"/>
      <w:r w:rsidR="003117AB">
        <w:rPr>
          <w:rFonts w:ascii="Times New Roman" w:eastAsia="Times New Roman" w:hAnsi="Times New Roman" w:cs="Times New Roman"/>
        </w:rPr>
        <w:t>, 2019).</w:t>
      </w:r>
      <w:r>
        <w:rPr>
          <w:rFonts w:ascii="Times New Roman" w:eastAsia="Times New Roman" w:hAnsi="Times New Roman" w:cs="Times New Roman"/>
        </w:rPr>
        <w:t xml:space="preserve"> This is a fixed cost, but it could change because some businesses that are for sale or lease may already include some of the furniture items inside that just may need to be repaired or refurbished, or they could be in perfect working condition.  There is also the restaurant décor that needs to be considered, and whether or not there will be outdoor seating and what type of furniture would be desired for that setting</w:t>
      </w:r>
      <w:r w:rsidR="00250823">
        <w:rPr>
          <w:rFonts w:ascii="Times New Roman" w:eastAsia="Times New Roman" w:hAnsi="Times New Roman" w:cs="Times New Roman"/>
        </w:rPr>
        <w:t xml:space="preserve"> (</w:t>
      </w:r>
      <w:proofErr w:type="spellStart"/>
      <w:r w:rsidR="00250823">
        <w:rPr>
          <w:rFonts w:ascii="Times New Roman" w:eastAsia="Times New Roman" w:hAnsi="Times New Roman" w:cs="Times New Roman"/>
        </w:rPr>
        <w:t>n.d.</w:t>
      </w:r>
      <w:proofErr w:type="spellEnd"/>
      <w:r w:rsidR="00250823">
        <w:rPr>
          <w:rFonts w:ascii="Times New Roman" w:eastAsia="Times New Roman" w:hAnsi="Times New Roman" w:cs="Times New Roman"/>
        </w:rPr>
        <w:t>, 2019)</w:t>
      </w:r>
      <w:r>
        <w:rPr>
          <w:rFonts w:ascii="Times New Roman" w:eastAsia="Times New Roman" w:hAnsi="Times New Roman" w:cs="Times New Roman"/>
        </w:rPr>
        <w:t xml:space="preserve">.  Other things to consider is if the restaurant will need to be renovated or painted, which renovations could be a variable cost because there may be some modifications to the contract which could cause the overall price to change.  </w:t>
      </w:r>
    </w:p>
    <w:p w:rsidR="00AE7361" w:rsidRDefault="00AE7361" w:rsidP="00F20B48">
      <w:pPr>
        <w:spacing w:line="480" w:lineRule="auto"/>
        <w:ind w:firstLine="720"/>
        <w:jc w:val="both"/>
        <w:rPr>
          <w:rFonts w:ascii="Times New Roman" w:eastAsia="Times New Roman" w:hAnsi="Times New Roman" w:cs="Times New Roman"/>
        </w:rPr>
      </w:pPr>
    </w:p>
    <w:p w:rsidR="00A64829" w:rsidRDefault="00AE7361" w:rsidP="002160A7">
      <w:pPr>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As for the labor involved, I may be able to cut costs by doing a lot of the work myself once the restaurant closes.  Also, I can us</w:t>
      </w:r>
      <w:r w:rsidR="003502D7">
        <w:rPr>
          <w:rFonts w:ascii="Times New Roman" w:eastAsia="Times New Roman" w:hAnsi="Times New Roman" w:cs="Times New Roman"/>
        </w:rPr>
        <w:t>e close family as staff which</w:t>
      </w:r>
      <w:r>
        <w:rPr>
          <w:rFonts w:ascii="Times New Roman" w:eastAsia="Times New Roman" w:hAnsi="Times New Roman" w:cs="Times New Roman"/>
        </w:rPr>
        <w:t xml:space="preserve"> would cut back on the cost as well.  </w:t>
      </w:r>
      <w:r w:rsidR="00D86A27">
        <w:rPr>
          <w:rFonts w:ascii="Times New Roman" w:eastAsia="Times New Roman" w:hAnsi="Times New Roman" w:cs="Times New Roman"/>
        </w:rPr>
        <w:t xml:space="preserve">Other things to consider is that since this is pertaining to the cost of the startup of the business, I am optimistic that the next year will be better in terms of income because I would already be established and not purchasing everything.  </w:t>
      </w:r>
      <w:r w:rsidR="002160A7">
        <w:rPr>
          <w:rFonts w:ascii="Times New Roman" w:eastAsia="Times New Roman" w:hAnsi="Times New Roman" w:cs="Times New Roman"/>
        </w:rPr>
        <w:t>The research involved in this assignment has really opened my eyes to some of the things involved in starting my own business</w:t>
      </w:r>
      <w:r w:rsidR="003502D7">
        <w:rPr>
          <w:rFonts w:ascii="Times New Roman" w:eastAsia="Times New Roman" w:hAnsi="Times New Roman" w:cs="Times New Roman"/>
        </w:rPr>
        <w:t>.</w:t>
      </w:r>
      <w:r w:rsidR="002160A7">
        <w:rPr>
          <w:rFonts w:ascii="Times New Roman" w:eastAsia="Times New Roman" w:hAnsi="Times New Roman" w:cs="Times New Roman"/>
        </w:rPr>
        <w:t xml:space="preserve"> </w:t>
      </w:r>
    </w:p>
    <w:p w:rsidR="003117AB" w:rsidRDefault="003117AB" w:rsidP="003502D7">
      <w:pPr>
        <w:spacing w:line="480" w:lineRule="auto"/>
        <w:rPr>
          <w:rFonts w:ascii="Times New Roman" w:eastAsia="Times New Roman" w:hAnsi="Times New Roman" w:cs="Times New Roman"/>
        </w:rPr>
      </w:pPr>
      <w:bookmarkStart w:id="0" w:name="_GoBack"/>
      <w:bookmarkEnd w:id="0"/>
    </w:p>
    <w:p w:rsidR="00C67E5B" w:rsidRPr="00CA0CF0" w:rsidRDefault="003A6C7B" w:rsidP="00CA0CF0">
      <w:pPr>
        <w:spacing w:line="480" w:lineRule="auto"/>
        <w:ind w:left="3600" w:firstLine="720"/>
        <w:rPr>
          <w:rFonts w:ascii="Times New Roman" w:eastAsia="Times New Roman" w:hAnsi="Times New Roman" w:cs="Times New Roman"/>
        </w:rPr>
      </w:pPr>
      <w:r w:rsidRPr="003B50CA">
        <w:rPr>
          <w:rFonts w:ascii="Times New Roman" w:eastAsia="Times New Roman" w:hAnsi="Times New Roman" w:cs="Times New Roman"/>
        </w:rPr>
        <w:t>References</w:t>
      </w:r>
      <w:r w:rsidR="00C67E5B">
        <w:rPr>
          <w:rFonts w:ascii="Times New Roman" w:hAnsi="Times New Roman" w:cs="Times New Roman"/>
          <w:color w:val="000000"/>
        </w:rPr>
        <w:t xml:space="preserve"> </w:t>
      </w:r>
    </w:p>
    <w:p w:rsidR="002B65D6" w:rsidRDefault="002B65D6" w:rsidP="004F69CA">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p>
    <w:p w:rsidR="009A204D" w:rsidRDefault="009A204D" w:rsidP="00A64829">
      <w:pPr>
        <w:tabs>
          <w:tab w:val="left" w:pos="360"/>
        </w:tabs>
        <w:overflowPunct w:val="0"/>
        <w:autoSpaceDE w:val="0"/>
        <w:autoSpaceDN w:val="0"/>
        <w:adjustRightInd w:val="0"/>
        <w:textAlignment w:val="baseline"/>
        <w:rPr>
          <w:rFonts w:ascii="Times New Roman" w:hAnsi="Times New Roman" w:cs="Times New Roman"/>
          <w:color w:val="000000"/>
        </w:rPr>
      </w:pPr>
    </w:p>
    <w:p w:rsidR="009A204D" w:rsidRDefault="009A204D" w:rsidP="009A204D">
      <w:pPr>
        <w:tabs>
          <w:tab w:val="left" w:pos="360"/>
        </w:tabs>
        <w:overflowPunct w:val="0"/>
        <w:autoSpaceDE w:val="0"/>
        <w:autoSpaceDN w:val="0"/>
        <w:adjustRightInd w:val="0"/>
        <w:ind w:left="360" w:hanging="360"/>
        <w:textAlignment w:val="baseline"/>
        <w:rPr>
          <w:rFonts w:ascii="Times New Roman" w:hAnsi="Times New Roman" w:cs="Times New Roman"/>
          <w:color w:val="000000"/>
        </w:rPr>
      </w:pPr>
      <w:r>
        <w:rPr>
          <w:rFonts w:ascii="Times New Roman" w:hAnsi="Times New Roman" w:cs="Times New Roman"/>
          <w:color w:val="000000"/>
        </w:rPr>
        <w:t>(</w:t>
      </w:r>
      <w:proofErr w:type="spellStart"/>
      <w:r>
        <w:rPr>
          <w:rFonts w:ascii="Times New Roman" w:hAnsi="Times New Roman" w:cs="Times New Roman"/>
          <w:color w:val="000000"/>
        </w:rPr>
        <w:t>n.d.</w:t>
      </w:r>
      <w:proofErr w:type="spellEnd"/>
      <w:r>
        <w:rPr>
          <w:rFonts w:ascii="Times New Roman" w:hAnsi="Times New Roman" w:cs="Times New Roman"/>
          <w:color w:val="000000"/>
        </w:rPr>
        <w:t xml:space="preserve">, 2019). Electricity Local. Retrieved from </w:t>
      </w:r>
      <w:hyperlink r:id="rId9" w:history="1">
        <w:r w:rsidRPr="00BB6855">
          <w:rPr>
            <w:rStyle w:val="Hyperlink"/>
            <w:rFonts w:ascii="Times New Roman" w:hAnsi="Times New Roman" w:cs="Times New Roman"/>
          </w:rPr>
          <w:t>https://www.electricitylocal.com/states/georgia/</w:t>
        </w:r>
      </w:hyperlink>
    </w:p>
    <w:p w:rsidR="0085572B" w:rsidRDefault="0085572B" w:rsidP="009A204D">
      <w:pPr>
        <w:tabs>
          <w:tab w:val="left" w:pos="360"/>
        </w:tabs>
        <w:overflowPunct w:val="0"/>
        <w:autoSpaceDE w:val="0"/>
        <w:autoSpaceDN w:val="0"/>
        <w:adjustRightInd w:val="0"/>
        <w:ind w:left="360" w:hanging="360"/>
        <w:textAlignment w:val="baseline"/>
        <w:rPr>
          <w:rFonts w:ascii="Times New Roman" w:hAnsi="Times New Roman" w:cs="Times New Roman"/>
          <w:color w:val="000000"/>
        </w:rPr>
      </w:pPr>
    </w:p>
    <w:p w:rsidR="009A204D" w:rsidRDefault="009A204D" w:rsidP="009A204D">
      <w:pPr>
        <w:tabs>
          <w:tab w:val="left" w:pos="360"/>
        </w:tabs>
        <w:overflowPunct w:val="0"/>
        <w:autoSpaceDE w:val="0"/>
        <w:autoSpaceDN w:val="0"/>
        <w:adjustRightInd w:val="0"/>
        <w:ind w:left="360" w:hanging="360"/>
        <w:textAlignment w:val="baseline"/>
        <w:rPr>
          <w:rFonts w:ascii="Times New Roman" w:hAnsi="Times New Roman" w:cs="Times New Roman"/>
          <w:color w:val="000000"/>
        </w:rPr>
      </w:pPr>
    </w:p>
    <w:p w:rsidR="002B65D6" w:rsidRPr="0085572B" w:rsidRDefault="0085572B" w:rsidP="0085572B">
      <w:pPr>
        <w:tabs>
          <w:tab w:val="left" w:pos="360"/>
        </w:tabs>
        <w:overflowPunct w:val="0"/>
        <w:autoSpaceDE w:val="0"/>
        <w:autoSpaceDN w:val="0"/>
        <w:adjustRightInd w:val="0"/>
        <w:ind w:left="360" w:hanging="360"/>
        <w:textAlignment w:val="baseline"/>
        <w:rPr>
          <w:rFonts w:ascii="Times New Roman" w:hAnsi="Times New Roman" w:cs="Times New Roman"/>
          <w:color w:val="000000"/>
        </w:rPr>
      </w:pPr>
      <w:r w:rsidRPr="0085572B">
        <w:rPr>
          <w:rFonts w:ascii="Times New Roman" w:hAnsi="Times New Roman" w:cs="Times New Roman"/>
          <w:color w:val="000000"/>
        </w:rPr>
        <w:t>(</w:t>
      </w:r>
      <w:proofErr w:type="spellStart"/>
      <w:r w:rsidRPr="0085572B">
        <w:rPr>
          <w:rFonts w:ascii="Times New Roman" w:hAnsi="Times New Roman" w:cs="Times New Roman"/>
          <w:color w:val="000000"/>
        </w:rPr>
        <w:t>n.d.</w:t>
      </w:r>
      <w:proofErr w:type="spellEnd"/>
      <w:r w:rsidRPr="0085572B">
        <w:rPr>
          <w:rFonts w:ascii="Times New Roman" w:hAnsi="Times New Roman" w:cs="Times New Roman"/>
          <w:color w:val="000000"/>
        </w:rPr>
        <w:t xml:space="preserve">). GEORGIAGOV. Department of Revenue. Retrieved from </w:t>
      </w:r>
      <w:hyperlink r:id="rId10" w:anchor="RetailerFee" w:history="1">
        <w:r w:rsidRPr="00BB6855">
          <w:rPr>
            <w:rStyle w:val="Hyperlink"/>
            <w:rFonts w:ascii="Times New Roman" w:hAnsi="Times New Roman" w:cs="Times New Roman"/>
          </w:rPr>
          <w:t>https://dor.georgia.gov/license-fees#RetailerFee</w:t>
        </w:r>
      </w:hyperlink>
      <w:r>
        <w:rPr>
          <w:rFonts w:ascii="Times New Roman" w:hAnsi="Times New Roman" w:cs="Times New Roman"/>
          <w:color w:val="000000"/>
        </w:rPr>
        <w:t xml:space="preserve"> </w:t>
      </w:r>
    </w:p>
    <w:p w:rsidR="009A204D" w:rsidRDefault="009A204D" w:rsidP="004F69CA">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p>
    <w:p w:rsidR="0066622D" w:rsidRDefault="0066622D" w:rsidP="00CA0CF0">
      <w:pPr>
        <w:tabs>
          <w:tab w:val="left" w:pos="360"/>
        </w:tabs>
        <w:overflowPunct w:val="0"/>
        <w:autoSpaceDE w:val="0"/>
        <w:autoSpaceDN w:val="0"/>
        <w:adjustRightInd w:val="0"/>
        <w:ind w:left="360" w:hanging="360"/>
        <w:textAlignment w:val="baseline"/>
        <w:rPr>
          <w:rFonts w:ascii="Times New Roman" w:hAnsi="Times New Roman" w:cs="Times New Roman"/>
          <w:color w:val="000000"/>
        </w:rPr>
      </w:pPr>
      <w:proofErr w:type="spellStart"/>
      <w:r>
        <w:rPr>
          <w:rFonts w:ascii="Times New Roman" w:hAnsi="Times New Roman" w:cs="Times New Roman"/>
          <w:color w:val="000000"/>
        </w:rPr>
        <w:t>Gorodesky</w:t>
      </w:r>
      <w:proofErr w:type="spellEnd"/>
      <w:r>
        <w:rPr>
          <w:rFonts w:ascii="Times New Roman" w:hAnsi="Times New Roman" w:cs="Times New Roman"/>
          <w:color w:val="000000"/>
        </w:rPr>
        <w:t>, R., &amp; Lange, K. (</w:t>
      </w:r>
      <w:proofErr w:type="spellStart"/>
      <w:r>
        <w:rPr>
          <w:rFonts w:ascii="Times New Roman" w:hAnsi="Times New Roman" w:cs="Times New Roman"/>
          <w:color w:val="000000"/>
        </w:rPr>
        <w:t>n.d.</w:t>
      </w:r>
      <w:proofErr w:type="spellEnd"/>
      <w:r>
        <w:rPr>
          <w:rFonts w:ascii="Times New Roman" w:hAnsi="Times New Roman" w:cs="Times New Roman"/>
          <w:color w:val="000000"/>
        </w:rPr>
        <w:t xml:space="preserve">, 2018). Sales Stars. Immediate ROI WOW Your Customers. Restaurant Accounting: For Profit’s Sake, Inventory Your Food Cost. Retrieved from </w:t>
      </w:r>
      <w:hyperlink r:id="rId11" w:history="1">
        <w:r w:rsidR="00CA0CF0" w:rsidRPr="00BB6855">
          <w:rPr>
            <w:rStyle w:val="Hyperlink"/>
            <w:rFonts w:ascii="Times New Roman" w:hAnsi="Times New Roman" w:cs="Times New Roman"/>
          </w:rPr>
          <w:t>http://www.restaurantreport.com/features/ft_inventory.html</w:t>
        </w:r>
      </w:hyperlink>
      <w:r w:rsidR="00CA0CF0">
        <w:rPr>
          <w:rFonts w:ascii="Times New Roman" w:hAnsi="Times New Roman" w:cs="Times New Roman"/>
          <w:color w:val="000000"/>
        </w:rPr>
        <w:t xml:space="preserve"> </w:t>
      </w:r>
    </w:p>
    <w:p w:rsidR="002B65D6" w:rsidRDefault="002B65D6" w:rsidP="009A204D">
      <w:pPr>
        <w:tabs>
          <w:tab w:val="left" w:pos="360"/>
        </w:tabs>
        <w:overflowPunct w:val="0"/>
        <w:autoSpaceDE w:val="0"/>
        <w:autoSpaceDN w:val="0"/>
        <w:adjustRightInd w:val="0"/>
        <w:spacing w:line="480" w:lineRule="auto"/>
        <w:textAlignment w:val="baseline"/>
        <w:rPr>
          <w:rFonts w:ascii="Times New Roman" w:hAnsi="Times New Roman" w:cs="Times New Roman"/>
          <w:color w:val="000000"/>
        </w:rPr>
      </w:pPr>
    </w:p>
    <w:p w:rsidR="00C136A4" w:rsidRDefault="00C136A4" w:rsidP="00C136A4">
      <w:pPr>
        <w:tabs>
          <w:tab w:val="left" w:pos="360"/>
        </w:tabs>
        <w:overflowPunct w:val="0"/>
        <w:autoSpaceDE w:val="0"/>
        <w:autoSpaceDN w:val="0"/>
        <w:adjustRightInd w:val="0"/>
        <w:ind w:left="360" w:hanging="360"/>
        <w:textAlignment w:val="baseline"/>
        <w:rPr>
          <w:rFonts w:ascii="Times New Roman" w:hAnsi="Times New Roman" w:cs="Times New Roman"/>
          <w:color w:val="000000"/>
        </w:rPr>
      </w:pPr>
      <w:r>
        <w:rPr>
          <w:rFonts w:ascii="CostarBrown" w:hAnsi="CostarBrown" w:cs="Arial"/>
          <w:color w:val="000000"/>
          <w:kern w:val="36"/>
          <w:sz w:val="27"/>
          <w:szCs w:val="27"/>
        </w:rPr>
        <w:t>(</w:t>
      </w:r>
      <w:proofErr w:type="spellStart"/>
      <w:r>
        <w:rPr>
          <w:rFonts w:ascii="CostarBrown" w:hAnsi="CostarBrown" w:cs="Arial"/>
          <w:color w:val="000000"/>
          <w:kern w:val="36"/>
          <w:sz w:val="27"/>
          <w:szCs w:val="27"/>
        </w:rPr>
        <w:t>n.d.</w:t>
      </w:r>
      <w:proofErr w:type="spellEnd"/>
      <w:r>
        <w:rPr>
          <w:rFonts w:ascii="CostarBrown" w:hAnsi="CostarBrown" w:cs="Arial"/>
          <w:color w:val="000000"/>
          <w:kern w:val="36"/>
          <w:sz w:val="27"/>
          <w:szCs w:val="27"/>
        </w:rPr>
        <w:t xml:space="preserve">, 2018) Savannah, GA Restaurants for Lease LoopNet.com Retrieved from </w:t>
      </w:r>
      <w:hyperlink r:id="rId12" w:history="1">
        <w:r w:rsidRPr="00C32510">
          <w:rPr>
            <w:rStyle w:val="Hyperlink"/>
            <w:rFonts w:ascii="Times New Roman" w:hAnsi="Times New Roman" w:cs="Times New Roman"/>
          </w:rPr>
          <w:t>https://www.loopnet.com/georgia/savannah_restaurants-for-lease/</w:t>
        </w:r>
      </w:hyperlink>
      <w:r>
        <w:rPr>
          <w:rFonts w:ascii="Times New Roman" w:hAnsi="Times New Roman" w:cs="Times New Roman"/>
          <w:color w:val="000000"/>
        </w:rPr>
        <w:t xml:space="preserve"> </w:t>
      </w:r>
    </w:p>
    <w:p w:rsidR="00194F45" w:rsidRDefault="00194F45" w:rsidP="00C136A4">
      <w:pPr>
        <w:tabs>
          <w:tab w:val="left" w:pos="360"/>
        </w:tabs>
        <w:overflowPunct w:val="0"/>
        <w:autoSpaceDE w:val="0"/>
        <w:autoSpaceDN w:val="0"/>
        <w:adjustRightInd w:val="0"/>
        <w:ind w:left="360" w:hanging="360"/>
        <w:textAlignment w:val="baseline"/>
        <w:rPr>
          <w:rFonts w:ascii="Times New Roman" w:hAnsi="Times New Roman" w:cs="Times New Roman"/>
          <w:color w:val="000000"/>
        </w:rPr>
      </w:pPr>
    </w:p>
    <w:p w:rsidR="00194F45" w:rsidRDefault="00194F45" w:rsidP="00C136A4">
      <w:pPr>
        <w:tabs>
          <w:tab w:val="left" w:pos="360"/>
        </w:tabs>
        <w:overflowPunct w:val="0"/>
        <w:autoSpaceDE w:val="0"/>
        <w:autoSpaceDN w:val="0"/>
        <w:adjustRightInd w:val="0"/>
        <w:ind w:left="360" w:hanging="360"/>
        <w:textAlignment w:val="baseline"/>
        <w:rPr>
          <w:rFonts w:ascii="Times New Roman" w:hAnsi="Times New Roman" w:cs="Times New Roman"/>
          <w:color w:val="000000"/>
        </w:rPr>
      </w:pPr>
    </w:p>
    <w:p w:rsidR="002B65D6" w:rsidRDefault="00194F45" w:rsidP="00AE7361">
      <w:pPr>
        <w:tabs>
          <w:tab w:val="left" w:pos="360"/>
        </w:tabs>
        <w:overflowPunct w:val="0"/>
        <w:autoSpaceDE w:val="0"/>
        <w:autoSpaceDN w:val="0"/>
        <w:adjustRightInd w:val="0"/>
        <w:ind w:left="360" w:hanging="360"/>
        <w:textAlignment w:val="baseline"/>
        <w:rPr>
          <w:rFonts w:ascii="Times New Roman" w:hAnsi="Times New Roman" w:cs="Times New Roman"/>
        </w:rPr>
      </w:pPr>
      <w:r w:rsidRPr="00194F45">
        <w:rPr>
          <w:rFonts w:ascii="Times New Roman" w:hAnsi="Times New Roman" w:cs="Times New Roman"/>
        </w:rPr>
        <w:t xml:space="preserve">Clifford, J., &amp; Hill. J. (2016). Revenues, profits, and price. </w:t>
      </w:r>
      <w:proofErr w:type="spellStart"/>
      <w:r w:rsidRPr="00194F45">
        <w:rPr>
          <w:rFonts w:ascii="Times New Roman" w:hAnsi="Times New Roman" w:cs="Times New Roman"/>
        </w:rPr>
        <w:t>CrashCourse</w:t>
      </w:r>
      <w:proofErr w:type="spellEnd"/>
      <w:r w:rsidRPr="00194F45">
        <w:rPr>
          <w:rFonts w:ascii="Times New Roman" w:hAnsi="Times New Roman" w:cs="Times New Roman"/>
        </w:rPr>
        <w:t xml:space="preserve">. </w:t>
      </w:r>
      <w:hyperlink r:id="rId13" w:history="1">
        <w:r w:rsidRPr="00194F45">
          <w:rPr>
            <w:rFonts w:ascii="Times New Roman" w:hAnsi="Times New Roman" w:cs="Times New Roman"/>
            <w:color w:val="0000FF"/>
            <w:u w:val="single"/>
          </w:rPr>
          <w:t>https://www.youtube.com/watch?v=UWImfFax8Ew</w:t>
        </w:r>
      </w:hyperlink>
    </w:p>
    <w:p w:rsidR="00AE7361" w:rsidRDefault="00AE7361" w:rsidP="00AE7361">
      <w:pPr>
        <w:tabs>
          <w:tab w:val="left" w:pos="360"/>
        </w:tabs>
        <w:overflowPunct w:val="0"/>
        <w:autoSpaceDE w:val="0"/>
        <w:autoSpaceDN w:val="0"/>
        <w:adjustRightInd w:val="0"/>
        <w:ind w:left="360" w:hanging="360"/>
        <w:textAlignment w:val="baseline"/>
        <w:rPr>
          <w:rFonts w:ascii="Times New Roman" w:hAnsi="Times New Roman" w:cs="Times New Roman"/>
        </w:rPr>
      </w:pPr>
    </w:p>
    <w:p w:rsidR="00AE7361" w:rsidRDefault="00AE7361" w:rsidP="00AE7361">
      <w:pPr>
        <w:tabs>
          <w:tab w:val="left" w:pos="360"/>
        </w:tabs>
        <w:overflowPunct w:val="0"/>
        <w:autoSpaceDE w:val="0"/>
        <w:autoSpaceDN w:val="0"/>
        <w:adjustRightInd w:val="0"/>
        <w:ind w:left="360" w:hanging="360"/>
        <w:textAlignment w:val="baseline"/>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n.d.</w:t>
      </w:r>
      <w:proofErr w:type="spellEnd"/>
      <w:r>
        <w:rPr>
          <w:rFonts w:ascii="Times New Roman" w:hAnsi="Times New Roman" w:cs="Times New Roman"/>
        </w:rPr>
        <w:t>, 2019</w:t>
      </w:r>
      <w:r w:rsidR="003117AB">
        <w:rPr>
          <w:rFonts w:ascii="Times New Roman" w:hAnsi="Times New Roman" w:cs="Times New Roman"/>
        </w:rPr>
        <w:t>)</w:t>
      </w:r>
      <w:r>
        <w:rPr>
          <w:rFonts w:ascii="Times New Roman" w:hAnsi="Times New Roman" w:cs="Times New Roman"/>
        </w:rPr>
        <w:t xml:space="preserve">. A1 Restaurant Furniture. Retrieved from </w:t>
      </w:r>
      <w:hyperlink r:id="rId14" w:history="1">
        <w:r w:rsidRPr="00C32510">
          <w:rPr>
            <w:rStyle w:val="Hyperlink"/>
            <w:rFonts w:ascii="Times New Roman" w:hAnsi="Times New Roman" w:cs="Times New Roman"/>
          </w:rPr>
          <w:t>https://www.a1restaurantfurniture.com/table-tops/veneer-table-tops/24-round-veneer-table-top-dark-mahogany?qty=16</w:t>
        </w:r>
      </w:hyperlink>
    </w:p>
    <w:p w:rsidR="00AE7361" w:rsidRDefault="00AE7361" w:rsidP="00AE7361">
      <w:pPr>
        <w:tabs>
          <w:tab w:val="left" w:pos="360"/>
        </w:tabs>
        <w:overflowPunct w:val="0"/>
        <w:autoSpaceDE w:val="0"/>
        <w:autoSpaceDN w:val="0"/>
        <w:adjustRightInd w:val="0"/>
        <w:ind w:left="360" w:hanging="360"/>
        <w:textAlignment w:val="baseline"/>
        <w:rPr>
          <w:rFonts w:ascii="Times New Roman" w:hAnsi="Times New Roman" w:cs="Times New Roman"/>
        </w:rPr>
      </w:pPr>
    </w:p>
    <w:p w:rsidR="0028057C" w:rsidRPr="0028057C" w:rsidRDefault="0028057C" w:rsidP="0028057C">
      <w:pPr>
        <w:autoSpaceDE w:val="0"/>
        <w:autoSpaceDN w:val="0"/>
        <w:adjustRightInd w:val="0"/>
        <w:rPr>
          <w:rFonts w:ascii="Times New Roman" w:hAnsi="Times New Roman" w:cs="Times New Roman"/>
          <w:bCs/>
        </w:rPr>
      </w:pPr>
      <w:r>
        <w:rPr>
          <w:rFonts w:ascii="Times New Roman" w:hAnsi="Times New Roman" w:cs="Times New Roman"/>
        </w:rPr>
        <w:t>(</w:t>
      </w:r>
      <w:proofErr w:type="spellStart"/>
      <w:r>
        <w:rPr>
          <w:rFonts w:ascii="Times New Roman" w:hAnsi="Times New Roman" w:cs="Times New Roman"/>
        </w:rPr>
        <w:t>n.d.</w:t>
      </w:r>
      <w:proofErr w:type="spellEnd"/>
      <w:r>
        <w:rPr>
          <w:rFonts w:ascii="Times New Roman" w:hAnsi="Times New Roman" w:cs="Times New Roman"/>
        </w:rPr>
        <w:t>). Restaurant Numbers.</w:t>
      </w:r>
      <w:r w:rsidRPr="0028057C">
        <w:rPr>
          <w:rFonts w:ascii="Arial" w:hAnsi="Arial" w:cs="Arial"/>
          <w:b/>
          <w:bCs/>
          <w:color w:val="000081"/>
          <w:sz w:val="28"/>
          <w:szCs w:val="28"/>
        </w:rPr>
        <w:t xml:space="preserve"> </w:t>
      </w:r>
      <w:r w:rsidRPr="0028057C">
        <w:rPr>
          <w:rFonts w:ascii="Times New Roman" w:hAnsi="Times New Roman" w:cs="Times New Roman"/>
          <w:bCs/>
        </w:rPr>
        <w:t>What Every Operator Should Know About</w:t>
      </w:r>
    </w:p>
    <w:p w:rsidR="0028057C" w:rsidRDefault="0028057C" w:rsidP="0028057C">
      <w:pPr>
        <w:tabs>
          <w:tab w:val="left" w:pos="360"/>
        </w:tabs>
        <w:overflowPunct w:val="0"/>
        <w:autoSpaceDE w:val="0"/>
        <w:autoSpaceDN w:val="0"/>
        <w:adjustRightInd w:val="0"/>
        <w:ind w:left="360" w:hanging="720"/>
        <w:textAlignment w:val="baseline"/>
        <w:rPr>
          <w:rFonts w:ascii="Times New Roman" w:hAnsi="Times New Roman" w:cs="Times New Roman"/>
        </w:rPr>
      </w:pPr>
      <w:r>
        <w:rPr>
          <w:rFonts w:ascii="Times New Roman" w:hAnsi="Times New Roman" w:cs="Times New Roman"/>
          <w:bCs/>
        </w:rPr>
        <w:t xml:space="preserve"> </w:t>
      </w:r>
      <w:r>
        <w:rPr>
          <w:rFonts w:ascii="Times New Roman" w:hAnsi="Times New Roman" w:cs="Times New Roman"/>
          <w:bCs/>
        </w:rPr>
        <w:tab/>
      </w:r>
      <w:r w:rsidRPr="0028057C">
        <w:rPr>
          <w:rFonts w:ascii="Times New Roman" w:hAnsi="Times New Roman" w:cs="Times New Roman"/>
          <w:bCs/>
        </w:rPr>
        <w:t>Managing the Financial Side of the Restaurant</w:t>
      </w:r>
      <w:r>
        <w:rPr>
          <w:rFonts w:ascii="Times New Roman" w:hAnsi="Times New Roman" w:cs="Times New Roman"/>
        </w:rPr>
        <w:t xml:space="preserve">. Retrieved from </w:t>
      </w:r>
      <w:hyperlink r:id="rId15" w:history="1">
        <w:r w:rsidRPr="00C32510">
          <w:rPr>
            <w:rStyle w:val="Hyperlink"/>
            <w:rFonts w:ascii="Times New Roman" w:hAnsi="Times New Roman" w:cs="Times New Roman"/>
          </w:rPr>
          <w:t>https://www.restaurantowner.com/RN_1.pdf</w:t>
        </w:r>
      </w:hyperlink>
      <w:r>
        <w:rPr>
          <w:rFonts w:ascii="Times New Roman" w:hAnsi="Times New Roman" w:cs="Times New Roman"/>
        </w:rPr>
        <w:t xml:space="preserve"> </w:t>
      </w:r>
    </w:p>
    <w:p w:rsidR="002160A7" w:rsidRDefault="002160A7" w:rsidP="0028057C">
      <w:pPr>
        <w:tabs>
          <w:tab w:val="left" w:pos="360"/>
        </w:tabs>
        <w:overflowPunct w:val="0"/>
        <w:autoSpaceDE w:val="0"/>
        <w:autoSpaceDN w:val="0"/>
        <w:adjustRightInd w:val="0"/>
        <w:ind w:left="360" w:hanging="720"/>
        <w:textAlignment w:val="baseline"/>
        <w:rPr>
          <w:rFonts w:ascii="Times New Roman" w:hAnsi="Times New Roman" w:cs="Times New Roman"/>
        </w:rPr>
      </w:pPr>
    </w:p>
    <w:p w:rsidR="002160A7" w:rsidRDefault="002160A7" w:rsidP="0028057C">
      <w:pPr>
        <w:tabs>
          <w:tab w:val="left" w:pos="360"/>
        </w:tabs>
        <w:overflowPunct w:val="0"/>
        <w:autoSpaceDE w:val="0"/>
        <w:autoSpaceDN w:val="0"/>
        <w:adjustRightInd w:val="0"/>
        <w:ind w:left="360" w:hanging="720"/>
        <w:textAlignment w:val="baseline"/>
        <w:rPr>
          <w:rFonts w:ascii="Times New Roman" w:hAnsi="Times New Roman" w:cs="Times New Roman"/>
        </w:rPr>
      </w:pPr>
    </w:p>
    <w:p w:rsidR="00AE7361" w:rsidRPr="002160A7" w:rsidRDefault="002160A7" w:rsidP="002160A7">
      <w:pPr>
        <w:tabs>
          <w:tab w:val="left" w:pos="360"/>
        </w:tabs>
        <w:overflowPunct w:val="0"/>
        <w:autoSpaceDE w:val="0"/>
        <w:autoSpaceDN w:val="0"/>
        <w:adjustRightInd w:val="0"/>
        <w:textAlignment w:val="baseline"/>
        <w:rPr>
          <w:rFonts w:ascii="Times New Roman" w:hAnsi="Times New Roman" w:cs="Times New Roman"/>
        </w:rPr>
      </w:pPr>
      <w:r w:rsidRPr="002160A7">
        <w:rPr>
          <w:rFonts w:ascii="Times New Roman" w:hAnsi="Times New Roman" w:cs="Times New Roman"/>
        </w:rPr>
        <w:t xml:space="preserve">Taylor, T. (2014) </w:t>
      </w:r>
      <w:r w:rsidRPr="002160A7">
        <w:rPr>
          <w:rFonts w:ascii="Times New Roman" w:hAnsi="Times New Roman" w:cs="Times New Roman"/>
          <w:i/>
          <w:iCs/>
        </w:rPr>
        <w:t>Principles of Microeconomics.</w:t>
      </w:r>
      <w:r w:rsidRPr="002160A7">
        <w:rPr>
          <w:rFonts w:ascii="Times New Roman" w:hAnsi="Times New Roman" w:cs="Times New Roman"/>
        </w:rPr>
        <w:t xml:space="preserve"> </w:t>
      </w:r>
      <w:proofErr w:type="spellStart"/>
      <w:r w:rsidRPr="002160A7">
        <w:rPr>
          <w:rFonts w:ascii="Times New Roman" w:hAnsi="Times New Roman" w:cs="Times New Roman"/>
        </w:rPr>
        <w:t>OpenStax</w:t>
      </w:r>
      <w:proofErr w:type="spellEnd"/>
      <w:r w:rsidRPr="002160A7">
        <w:rPr>
          <w:rFonts w:ascii="Times New Roman" w:hAnsi="Times New Roman" w:cs="Times New Roman"/>
        </w:rPr>
        <w:t xml:space="preserve"> College. </w:t>
      </w:r>
      <w:hyperlink r:id="rId16" w:tgtFrame="_blank" w:history="1">
        <w:r w:rsidRPr="002160A7">
          <w:rPr>
            <w:rFonts w:ascii="Times New Roman" w:hAnsi="Times New Roman" w:cs="Times New Roman"/>
            <w:color w:val="0000FF"/>
            <w:u w:val="single"/>
          </w:rPr>
          <w:t>http://cnx.org/contents/6i8iXmBj@11.2:75YRzeYw@8/Introduction-to-Cost-and-Indus</w:t>
        </w:r>
      </w:hyperlink>
    </w:p>
    <w:p w:rsidR="00AE7361" w:rsidRPr="00194F45" w:rsidRDefault="00AE7361" w:rsidP="00AE7361">
      <w:pPr>
        <w:tabs>
          <w:tab w:val="left" w:pos="360"/>
        </w:tabs>
        <w:overflowPunct w:val="0"/>
        <w:autoSpaceDE w:val="0"/>
        <w:autoSpaceDN w:val="0"/>
        <w:adjustRightInd w:val="0"/>
        <w:ind w:firstLine="720"/>
        <w:jc w:val="both"/>
        <w:textAlignment w:val="baseline"/>
        <w:rPr>
          <w:rFonts w:ascii="Times New Roman" w:hAnsi="Times New Roman" w:cs="Times New Roman"/>
          <w:color w:val="000000"/>
        </w:rPr>
      </w:pPr>
    </w:p>
    <w:p w:rsidR="002B65D6" w:rsidRDefault="002B65D6" w:rsidP="004F69CA">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p>
    <w:p w:rsidR="00AE7361" w:rsidRDefault="00AE7361" w:rsidP="004F69CA">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p>
    <w:p w:rsidR="00AE7361" w:rsidRDefault="00AE7361" w:rsidP="004F69CA">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p>
    <w:p w:rsidR="002B65D6" w:rsidRDefault="002B65D6" w:rsidP="004F69CA">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p>
    <w:p w:rsidR="002B65D6" w:rsidRDefault="002B65D6" w:rsidP="004F69CA">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p>
    <w:p w:rsidR="002B65D6" w:rsidRDefault="002B65D6" w:rsidP="004F69CA">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p>
    <w:p w:rsidR="002B65D6" w:rsidRDefault="002B65D6" w:rsidP="004F69CA">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p>
    <w:p w:rsidR="00C60424" w:rsidRDefault="00C60424" w:rsidP="00347CEA">
      <w:pPr>
        <w:rPr>
          <w:rFonts w:ascii="Arial" w:hAnsi="Arial" w:cs="Arial"/>
          <w:color w:val="363636"/>
        </w:rPr>
      </w:pPr>
    </w:p>
    <w:p w:rsidR="00C60424" w:rsidRDefault="00C60424" w:rsidP="00347CEA">
      <w:pPr>
        <w:rPr>
          <w:rFonts w:ascii="Times New Roman" w:hAnsi="Times New Roman" w:cs="Times New Roman"/>
        </w:rPr>
      </w:pPr>
    </w:p>
    <w:p w:rsidR="00347CEA" w:rsidRPr="00347CEA" w:rsidRDefault="00347CEA" w:rsidP="00347CEA">
      <w:pPr>
        <w:rPr>
          <w:rFonts w:ascii="Times New Roman" w:hAnsi="Times New Roman" w:cs="Times New Roman"/>
        </w:rPr>
      </w:pPr>
      <w:r>
        <w:rPr>
          <w:rFonts w:ascii="Times New Roman" w:hAnsi="Times New Roman" w:cs="Times New Roman"/>
        </w:rPr>
        <w:t xml:space="preserve"> </w:t>
      </w:r>
    </w:p>
    <w:p w:rsidR="00347CEA" w:rsidRDefault="00347CEA" w:rsidP="003B69C9">
      <w:pPr>
        <w:pStyle w:val="Bibliography"/>
        <w:ind w:left="720" w:hanging="720"/>
        <w:rPr>
          <w:rFonts w:ascii="Times New Roman" w:hAnsi="Times New Roman" w:cs="Times New Roman"/>
          <w:color w:val="363636"/>
        </w:rPr>
      </w:pPr>
    </w:p>
    <w:p w:rsidR="00347CEA" w:rsidRDefault="00347CEA" w:rsidP="003B69C9">
      <w:pPr>
        <w:pStyle w:val="Bibliography"/>
        <w:ind w:left="720" w:hanging="720"/>
        <w:rPr>
          <w:rFonts w:ascii="Times New Roman" w:hAnsi="Times New Roman" w:cs="Times New Roman"/>
          <w:color w:val="363636"/>
        </w:rPr>
      </w:pPr>
    </w:p>
    <w:p w:rsidR="00347CEA" w:rsidRDefault="00347CEA" w:rsidP="00347CEA"/>
    <w:p w:rsidR="00DA327A" w:rsidRPr="00347CEA" w:rsidRDefault="00DA327A" w:rsidP="00347CEA"/>
    <w:p w:rsidR="00B750D9" w:rsidRPr="00B750D9" w:rsidRDefault="00DA327A" w:rsidP="00DA327A">
      <w:pPr>
        <w:pStyle w:val="Bibliography"/>
        <w:ind w:left="720" w:hanging="720"/>
        <w:rPr>
          <w:rFonts w:ascii="Times New Roman" w:hAnsi="Times New Roman" w:cs="Times New Roman"/>
        </w:rPr>
      </w:pPr>
      <w:r w:rsidRPr="00B750D9">
        <w:rPr>
          <w:rFonts w:ascii="Times New Roman" w:hAnsi="Times New Roman" w:cs="Times New Roman"/>
        </w:rPr>
        <w:t xml:space="preserve"> </w:t>
      </w:r>
    </w:p>
    <w:p w:rsidR="00273953" w:rsidRDefault="00273953" w:rsidP="00A42CE4"/>
    <w:p w:rsidR="002B38C0" w:rsidRDefault="002B38C0" w:rsidP="00A42CE4"/>
    <w:p w:rsidR="00273953" w:rsidRDefault="00273953" w:rsidP="00A42CE4"/>
    <w:p w:rsidR="00C83580" w:rsidRPr="002546FA" w:rsidRDefault="00C83580" w:rsidP="006506E9">
      <w:pPr>
        <w:rPr>
          <w:rFonts w:ascii="Times New Roman" w:hAnsi="Times New Roman" w:cs="Times New Roman"/>
        </w:rPr>
      </w:pPr>
    </w:p>
    <w:sectPr w:rsidR="00C83580" w:rsidRPr="002546FA" w:rsidSect="0038204C">
      <w:headerReference w:type="default" r:id="rId17"/>
      <w:headerReference w:type="first" r:id="rId18"/>
      <w:pgSz w:w="11900" w:h="16840"/>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B96" w:rsidRDefault="00665B96" w:rsidP="008A2ED5">
      <w:r>
        <w:separator/>
      </w:r>
    </w:p>
  </w:endnote>
  <w:endnote w:type="continuationSeparator" w:id="0">
    <w:p w:rsidR="00665B96" w:rsidRDefault="00665B96" w:rsidP="008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starBrown">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B96" w:rsidRDefault="00665B96" w:rsidP="008A2ED5">
      <w:r>
        <w:separator/>
      </w:r>
    </w:p>
  </w:footnote>
  <w:footnote w:type="continuationSeparator" w:id="0">
    <w:p w:rsidR="00665B96" w:rsidRDefault="00665B96" w:rsidP="008A2E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ED5" w:rsidRPr="008A2ED5" w:rsidRDefault="00AB2153">
    <w:pPr>
      <w:pStyle w:val="Header"/>
      <w:rPr>
        <w:rFonts w:ascii="Times New Roman" w:hAnsi="Times New Roman" w:cs="Times New Roman"/>
      </w:rPr>
    </w:pPr>
    <w:r>
      <w:rPr>
        <w:rFonts w:ascii="Times New Roman" w:hAnsi="Times New Roman" w:cs="Times New Roman"/>
      </w:rPr>
      <w:t>PRODUCTION AND COSTS</w:t>
    </w:r>
    <w:r w:rsidR="00E77F76">
      <w:rPr>
        <w:rFonts w:ascii="Times New Roman" w:hAnsi="Times New Roman" w:cs="Times New Roman"/>
      </w:rPr>
      <w:tab/>
    </w:r>
    <w:r w:rsidR="000B1C4C">
      <w:rPr>
        <w:rFonts w:ascii="Times New Roman" w:hAnsi="Times New Roman" w:cs="Times New Roman"/>
      </w:rPr>
      <w:t xml:space="preserve"> </w:t>
    </w:r>
    <w:r w:rsidR="008A2ED5" w:rsidRPr="008A2ED5">
      <w:rPr>
        <w:rFonts w:ascii="Times New Roman" w:hAnsi="Times New Roman" w:cs="Times New Roman"/>
      </w:rPr>
      <w:t xml:space="preserve">                  </w:t>
    </w:r>
    <w:r w:rsidR="008A2ED5" w:rsidRPr="008A2ED5">
      <w:rPr>
        <w:rFonts w:ascii="Times New Roman" w:hAnsi="Times New Roman" w:cs="Times New Roman"/>
      </w:rPr>
      <w:tab/>
    </w:r>
    <w:r w:rsidR="008A2ED5" w:rsidRPr="008A2ED5">
      <w:rPr>
        <w:rFonts w:ascii="Times New Roman" w:hAnsi="Times New Roman" w:cs="Times New Roman"/>
      </w:rPr>
      <w:fldChar w:fldCharType="begin"/>
    </w:r>
    <w:r w:rsidR="008A2ED5" w:rsidRPr="008A2ED5">
      <w:rPr>
        <w:rFonts w:ascii="Times New Roman" w:hAnsi="Times New Roman" w:cs="Times New Roman"/>
      </w:rPr>
      <w:instrText xml:space="preserve"> PAGE   \* MERGEFORMAT </w:instrText>
    </w:r>
    <w:r w:rsidR="008A2ED5" w:rsidRPr="008A2ED5">
      <w:rPr>
        <w:rFonts w:ascii="Times New Roman" w:hAnsi="Times New Roman" w:cs="Times New Roman"/>
      </w:rPr>
      <w:fldChar w:fldCharType="separate"/>
    </w:r>
    <w:r w:rsidR="003502D7">
      <w:rPr>
        <w:rFonts w:ascii="Times New Roman" w:hAnsi="Times New Roman" w:cs="Times New Roman"/>
        <w:noProof/>
      </w:rPr>
      <w:t>6</w:t>
    </w:r>
    <w:r w:rsidR="008A2ED5" w:rsidRPr="008A2ED5">
      <w:rPr>
        <w:rFonts w:ascii="Times New Roman" w:hAnsi="Times New Roman" w:cs="Times New Roman"/>
        <w:noProof/>
      </w:rPr>
      <w:fldChar w:fldCharType="end"/>
    </w:r>
  </w:p>
  <w:p w:rsidR="008A2ED5" w:rsidRDefault="008A2E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1DC" w:rsidRDefault="008A2ED5" w:rsidP="008A2ED5">
    <w:pPr>
      <w:pStyle w:val="Header"/>
      <w:rPr>
        <w:rFonts w:ascii="Times New Roman" w:hAnsi="Times New Roman" w:cs="Times New Roman"/>
      </w:rPr>
    </w:pPr>
    <w:r w:rsidRPr="008A2ED5">
      <w:rPr>
        <w:rFonts w:ascii="Times New Roman" w:hAnsi="Times New Roman" w:cs="Times New Roman"/>
      </w:rPr>
      <w:t>Runni</w:t>
    </w:r>
    <w:r w:rsidR="003C70A0">
      <w:rPr>
        <w:rFonts w:ascii="Times New Roman" w:hAnsi="Times New Roman" w:cs="Times New Roman"/>
      </w:rPr>
      <w:t xml:space="preserve">ng head: </w:t>
    </w:r>
    <w:r w:rsidR="00AB2153">
      <w:rPr>
        <w:rFonts w:ascii="Times New Roman" w:hAnsi="Times New Roman" w:cs="Times New Roman"/>
      </w:rPr>
      <w:t>PRODUCTION AND COSTS</w:t>
    </w:r>
  </w:p>
  <w:p w:rsidR="008A2ED5" w:rsidRPr="008A2ED5" w:rsidRDefault="00B871DC" w:rsidP="008A2ED5">
    <w:pPr>
      <w:pStyle w:val="Header"/>
      <w:rPr>
        <w:rFonts w:ascii="Times New Roman" w:hAnsi="Times New Roman" w:cs="Times New Roman"/>
      </w:rPr>
    </w:pPr>
    <w:r>
      <w:rPr>
        <w:rFonts w:ascii="Times New Roman" w:hAnsi="Times New Roman" w:cs="Times New Roman"/>
      </w:rPr>
      <w:tab/>
    </w:r>
    <w:r w:rsidR="000B1C4C">
      <w:rPr>
        <w:rFonts w:ascii="Times New Roman" w:hAnsi="Times New Roman" w:cs="Times New Roman"/>
      </w:rPr>
      <w:t xml:space="preserve"> </w:t>
    </w:r>
    <w:r w:rsidR="00395111">
      <w:rPr>
        <w:rFonts w:ascii="Times New Roman" w:hAnsi="Times New Roman" w:cs="Times New Roman"/>
      </w:rPr>
      <w:tab/>
    </w:r>
    <w:r w:rsidR="008A2ED5" w:rsidRPr="008A2ED5">
      <w:rPr>
        <w:rFonts w:ascii="Times New Roman" w:hAnsi="Times New Roman" w:cs="Times New Roman"/>
      </w:rPr>
      <w:t xml:space="preserve">                   </w:t>
    </w:r>
    <w:r w:rsidR="008A2ED5" w:rsidRPr="008A2ED5">
      <w:rPr>
        <w:rFonts w:ascii="Times New Roman" w:hAnsi="Times New Roman" w:cs="Times New Roman"/>
      </w:rPr>
      <w:fldChar w:fldCharType="begin"/>
    </w:r>
    <w:r w:rsidR="008A2ED5" w:rsidRPr="008A2ED5">
      <w:rPr>
        <w:rFonts w:ascii="Times New Roman" w:hAnsi="Times New Roman" w:cs="Times New Roman"/>
      </w:rPr>
      <w:instrText xml:space="preserve"> PAGE   \* MERGEFORMAT </w:instrText>
    </w:r>
    <w:r w:rsidR="008A2ED5" w:rsidRPr="008A2ED5">
      <w:rPr>
        <w:rFonts w:ascii="Times New Roman" w:hAnsi="Times New Roman" w:cs="Times New Roman"/>
      </w:rPr>
      <w:fldChar w:fldCharType="separate"/>
    </w:r>
    <w:r w:rsidR="0057593A">
      <w:rPr>
        <w:rFonts w:ascii="Times New Roman" w:hAnsi="Times New Roman" w:cs="Times New Roman"/>
        <w:noProof/>
      </w:rPr>
      <w:t>1</w:t>
    </w:r>
    <w:r w:rsidR="008A2ED5" w:rsidRPr="008A2ED5">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964172"/>
    <w:multiLevelType w:val="hybridMultilevel"/>
    <w:tmpl w:val="E3BC2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453751"/>
    <w:multiLevelType w:val="hybridMultilevel"/>
    <w:tmpl w:val="A7F27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EA59BD"/>
    <w:multiLevelType w:val="hybridMultilevel"/>
    <w:tmpl w:val="8F60FC28"/>
    <w:lvl w:ilvl="0" w:tplc="6A6E8046">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F92C79"/>
    <w:multiLevelType w:val="hybridMultilevel"/>
    <w:tmpl w:val="D646D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2371DD"/>
    <w:multiLevelType w:val="hybridMultilevel"/>
    <w:tmpl w:val="15025A20"/>
    <w:lvl w:ilvl="0" w:tplc="04090001">
      <w:start w:val="1"/>
      <w:numFmt w:val="bullet"/>
      <w:lvlText w:val=""/>
      <w:lvlJc w:val="left"/>
      <w:pPr>
        <w:ind w:left="1083" w:hanging="360"/>
      </w:pPr>
      <w:rPr>
        <w:rFonts w:ascii="Symbol" w:hAnsi="Symbol"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removePersonalInformation/>
  <w:removeDateAndTime/>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199"/>
    <w:rsid w:val="0000076C"/>
    <w:rsid w:val="00031512"/>
    <w:rsid w:val="00041831"/>
    <w:rsid w:val="00044C57"/>
    <w:rsid w:val="000508EE"/>
    <w:rsid w:val="000555D4"/>
    <w:rsid w:val="000561F0"/>
    <w:rsid w:val="00064254"/>
    <w:rsid w:val="00070B97"/>
    <w:rsid w:val="00080C95"/>
    <w:rsid w:val="000834B3"/>
    <w:rsid w:val="0008503C"/>
    <w:rsid w:val="000919BD"/>
    <w:rsid w:val="000A0A0B"/>
    <w:rsid w:val="000A4924"/>
    <w:rsid w:val="000B1C4C"/>
    <w:rsid w:val="000D2B77"/>
    <w:rsid w:val="000E53F2"/>
    <w:rsid w:val="000F0D06"/>
    <w:rsid w:val="000F18FB"/>
    <w:rsid w:val="00101F56"/>
    <w:rsid w:val="001041EA"/>
    <w:rsid w:val="00107431"/>
    <w:rsid w:val="00117E2E"/>
    <w:rsid w:val="0013045F"/>
    <w:rsid w:val="001313EA"/>
    <w:rsid w:val="00156CC3"/>
    <w:rsid w:val="00157C7B"/>
    <w:rsid w:val="00164213"/>
    <w:rsid w:val="00185E61"/>
    <w:rsid w:val="00194F45"/>
    <w:rsid w:val="001979DD"/>
    <w:rsid w:val="001A6CE5"/>
    <w:rsid w:val="001A6D42"/>
    <w:rsid w:val="001B0555"/>
    <w:rsid w:val="001B6C61"/>
    <w:rsid w:val="001C3335"/>
    <w:rsid w:val="001C7508"/>
    <w:rsid w:val="001C7E02"/>
    <w:rsid w:val="001D151C"/>
    <w:rsid w:val="001D1E19"/>
    <w:rsid w:val="001E3A9B"/>
    <w:rsid w:val="001E6590"/>
    <w:rsid w:val="001F10CA"/>
    <w:rsid w:val="001F2FD8"/>
    <w:rsid w:val="001F5324"/>
    <w:rsid w:val="001F56B9"/>
    <w:rsid w:val="002056E7"/>
    <w:rsid w:val="002160A7"/>
    <w:rsid w:val="002240D7"/>
    <w:rsid w:val="00225FAD"/>
    <w:rsid w:val="0023257C"/>
    <w:rsid w:val="002349C5"/>
    <w:rsid w:val="00250823"/>
    <w:rsid w:val="002546FA"/>
    <w:rsid w:val="00264BA9"/>
    <w:rsid w:val="00273953"/>
    <w:rsid w:val="00273EED"/>
    <w:rsid w:val="0028057C"/>
    <w:rsid w:val="00287125"/>
    <w:rsid w:val="0028788E"/>
    <w:rsid w:val="00294D59"/>
    <w:rsid w:val="002A6AB2"/>
    <w:rsid w:val="002B2199"/>
    <w:rsid w:val="002B38C0"/>
    <w:rsid w:val="002B65D6"/>
    <w:rsid w:val="002D011F"/>
    <w:rsid w:val="002D6CB9"/>
    <w:rsid w:val="002E54DD"/>
    <w:rsid w:val="002E5DDA"/>
    <w:rsid w:val="002F234C"/>
    <w:rsid w:val="002F67F7"/>
    <w:rsid w:val="00301656"/>
    <w:rsid w:val="003117AB"/>
    <w:rsid w:val="00315F83"/>
    <w:rsid w:val="003178CB"/>
    <w:rsid w:val="0032188E"/>
    <w:rsid w:val="0033469E"/>
    <w:rsid w:val="00345D55"/>
    <w:rsid w:val="00347CEA"/>
    <w:rsid w:val="003502D7"/>
    <w:rsid w:val="003633CC"/>
    <w:rsid w:val="00366C69"/>
    <w:rsid w:val="00381CF5"/>
    <w:rsid w:val="0038204C"/>
    <w:rsid w:val="00390D94"/>
    <w:rsid w:val="0039502D"/>
    <w:rsid w:val="00395111"/>
    <w:rsid w:val="003A6C7B"/>
    <w:rsid w:val="003A7FE3"/>
    <w:rsid w:val="003B2612"/>
    <w:rsid w:val="003B50CA"/>
    <w:rsid w:val="003B69C9"/>
    <w:rsid w:val="003C2B25"/>
    <w:rsid w:val="003C70A0"/>
    <w:rsid w:val="003D5BAE"/>
    <w:rsid w:val="003F416E"/>
    <w:rsid w:val="00404738"/>
    <w:rsid w:val="00405F9E"/>
    <w:rsid w:val="00417AA1"/>
    <w:rsid w:val="004207DF"/>
    <w:rsid w:val="00421B9A"/>
    <w:rsid w:val="00422402"/>
    <w:rsid w:val="0043081A"/>
    <w:rsid w:val="0044492C"/>
    <w:rsid w:val="00444AD0"/>
    <w:rsid w:val="00461773"/>
    <w:rsid w:val="0046632F"/>
    <w:rsid w:val="0047064E"/>
    <w:rsid w:val="00473EEC"/>
    <w:rsid w:val="00480992"/>
    <w:rsid w:val="00484E6A"/>
    <w:rsid w:val="00493563"/>
    <w:rsid w:val="0049667E"/>
    <w:rsid w:val="004B183D"/>
    <w:rsid w:val="004B48C6"/>
    <w:rsid w:val="004C0145"/>
    <w:rsid w:val="004D144D"/>
    <w:rsid w:val="004D4783"/>
    <w:rsid w:val="004D5B53"/>
    <w:rsid w:val="004F69CA"/>
    <w:rsid w:val="00507800"/>
    <w:rsid w:val="005121EB"/>
    <w:rsid w:val="0052322E"/>
    <w:rsid w:val="00524000"/>
    <w:rsid w:val="00526A47"/>
    <w:rsid w:val="00543B1C"/>
    <w:rsid w:val="0054417A"/>
    <w:rsid w:val="0057593A"/>
    <w:rsid w:val="00586946"/>
    <w:rsid w:val="005E0D5C"/>
    <w:rsid w:val="005E483D"/>
    <w:rsid w:val="00601BE9"/>
    <w:rsid w:val="00606676"/>
    <w:rsid w:val="00614613"/>
    <w:rsid w:val="00617C2C"/>
    <w:rsid w:val="0062614D"/>
    <w:rsid w:val="006274ED"/>
    <w:rsid w:val="00627E5F"/>
    <w:rsid w:val="006474F3"/>
    <w:rsid w:val="00650414"/>
    <w:rsid w:val="006506E9"/>
    <w:rsid w:val="00651ADA"/>
    <w:rsid w:val="00663D06"/>
    <w:rsid w:val="00665B96"/>
    <w:rsid w:val="0066622D"/>
    <w:rsid w:val="00666E61"/>
    <w:rsid w:val="00670EF9"/>
    <w:rsid w:val="006855BC"/>
    <w:rsid w:val="00692D6D"/>
    <w:rsid w:val="00697E3A"/>
    <w:rsid w:val="006C4DCB"/>
    <w:rsid w:val="006D1184"/>
    <w:rsid w:val="007061DB"/>
    <w:rsid w:val="007350C8"/>
    <w:rsid w:val="00760B33"/>
    <w:rsid w:val="00766E2D"/>
    <w:rsid w:val="007843D8"/>
    <w:rsid w:val="007A7ED5"/>
    <w:rsid w:val="007B088E"/>
    <w:rsid w:val="007B1865"/>
    <w:rsid w:val="007B56B0"/>
    <w:rsid w:val="007C3AA2"/>
    <w:rsid w:val="007C68B2"/>
    <w:rsid w:val="007D1100"/>
    <w:rsid w:val="007D19BB"/>
    <w:rsid w:val="007E5C5E"/>
    <w:rsid w:val="007F1AC9"/>
    <w:rsid w:val="00803DA8"/>
    <w:rsid w:val="008100EA"/>
    <w:rsid w:val="00810AA1"/>
    <w:rsid w:val="00812CCA"/>
    <w:rsid w:val="00830B88"/>
    <w:rsid w:val="00844A2B"/>
    <w:rsid w:val="0084531E"/>
    <w:rsid w:val="00845F64"/>
    <w:rsid w:val="0085572B"/>
    <w:rsid w:val="0085610F"/>
    <w:rsid w:val="00860539"/>
    <w:rsid w:val="00864181"/>
    <w:rsid w:val="00865D11"/>
    <w:rsid w:val="00866219"/>
    <w:rsid w:val="008674A5"/>
    <w:rsid w:val="0087065B"/>
    <w:rsid w:val="008924D7"/>
    <w:rsid w:val="008A2DFD"/>
    <w:rsid w:val="008A2ED5"/>
    <w:rsid w:val="008C28C5"/>
    <w:rsid w:val="008C4365"/>
    <w:rsid w:val="008C675B"/>
    <w:rsid w:val="008D4C1F"/>
    <w:rsid w:val="008E2409"/>
    <w:rsid w:val="008F1684"/>
    <w:rsid w:val="008F6E0C"/>
    <w:rsid w:val="00903D20"/>
    <w:rsid w:val="009109C2"/>
    <w:rsid w:val="009112D7"/>
    <w:rsid w:val="00912414"/>
    <w:rsid w:val="00923A27"/>
    <w:rsid w:val="00935B38"/>
    <w:rsid w:val="00942881"/>
    <w:rsid w:val="00967DB4"/>
    <w:rsid w:val="009801C9"/>
    <w:rsid w:val="009826B0"/>
    <w:rsid w:val="009877C3"/>
    <w:rsid w:val="00992FA0"/>
    <w:rsid w:val="009A204D"/>
    <w:rsid w:val="009A4653"/>
    <w:rsid w:val="009B1F81"/>
    <w:rsid w:val="009B24F3"/>
    <w:rsid w:val="009B5C0B"/>
    <w:rsid w:val="009B5CD2"/>
    <w:rsid w:val="009E17C5"/>
    <w:rsid w:val="009E1FA0"/>
    <w:rsid w:val="00A1076E"/>
    <w:rsid w:val="00A319C1"/>
    <w:rsid w:val="00A34A0A"/>
    <w:rsid w:val="00A42CE4"/>
    <w:rsid w:val="00A50BA1"/>
    <w:rsid w:val="00A54A79"/>
    <w:rsid w:val="00A64829"/>
    <w:rsid w:val="00A93A62"/>
    <w:rsid w:val="00A978BE"/>
    <w:rsid w:val="00AA0E9F"/>
    <w:rsid w:val="00AB2153"/>
    <w:rsid w:val="00AB5997"/>
    <w:rsid w:val="00AD7BD6"/>
    <w:rsid w:val="00AE1910"/>
    <w:rsid w:val="00AE7361"/>
    <w:rsid w:val="00AF38F2"/>
    <w:rsid w:val="00AF741F"/>
    <w:rsid w:val="00B42159"/>
    <w:rsid w:val="00B5061C"/>
    <w:rsid w:val="00B52080"/>
    <w:rsid w:val="00B52668"/>
    <w:rsid w:val="00B552B2"/>
    <w:rsid w:val="00B65313"/>
    <w:rsid w:val="00B750D9"/>
    <w:rsid w:val="00B767CB"/>
    <w:rsid w:val="00B83585"/>
    <w:rsid w:val="00B8575F"/>
    <w:rsid w:val="00B871DC"/>
    <w:rsid w:val="00B91518"/>
    <w:rsid w:val="00B948B5"/>
    <w:rsid w:val="00B97AD8"/>
    <w:rsid w:val="00BA2F81"/>
    <w:rsid w:val="00BA3D97"/>
    <w:rsid w:val="00BA4827"/>
    <w:rsid w:val="00BA512C"/>
    <w:rsid w:val="00BA691D"/>
    <w:rsid w:val="00BB4914"/>
    <w:rsid w:val="00BC1948"/>
    <w:rsid w:val="00BC4B20"/>
    <w:rsid w:val="00BE617F"/>
    <w:rsid w:val="00C01A6B"/>
    <w:rsid w:val="00C01F31"/>
    <w:rsid w:val="00C04FCB"/>
    <w:rsid w:val="00C05E30"/>
    <w:rsid w:val="00C136A4"/>
    <w:rsid w:val="00C13A6A"/>
    <w:rsid w:val="00C20757"/>
    <w:rsid w:val="00C33413"/>
    <w:rsid w:val="00C347C2"/>
    <w:rsid w:val="00C40DDD"/>
    <w:rsid w:val="00C57405"/>
    <w:rsid w:val="00C60424"/>
    <w:rsid w:val="00C61D41"/>
    <w:rsid w:val="00C6626F"/>
    <w:rsid w:val="00C67E5B"/>
    <w:rsid w:val="00C76069"/>
    <w:rsid w:val="00C80C5D"/>
    <w:rsid w:val="00C83580"/>
    <w:rsid w:val="00C96D7E"/>
    <w:rsid w:val="00CA0CF0"/>
    <w:rsid w:val="00CA7C9C"/>
    <w:rsid w:val="00CA7D78"/>
    <w:rsid w:val="00CB0E83"/>
    <w:rsid w:val="00CB57EE"/>
    <w:rsid w:val="00CC221A"/>
    <w:rsid w:val="00CD1F0B"/>
    <w:rsid w:val="00CE6641"/>
    <w:rsid w:val="00CF257C"/>
    <w:rsid w:val="00CF53FA"/>
    <w:rsid w:val="00D247A6"/>
    <w:rsid w:val="00D2567D"/>
    <w:rsid w:val="00D423D1"/>
    <w:rsid w:val="00D525BE"/>
    <w:rsid w:val="00D64166"/>
    <w:rsid w:val="00D65CB4"/>
    <w:rsid w:val="00D7682F"/>
    <w:rsid w:val="00D86A27"/>
    <w:rsid w:val="00D90586"/>
    <w:rsid w:val="00DA327A"/>
    <w:rsid w:val="00DB0ECE"/>
    <w:rsid w:val="00DD0739"/>
    <w:rsid w:val="00DE650E"/>
    <w:rsid w:val="00DF5C7B"/>
    <w:rsid w:val="00DF6D68"/>
    <w:rsid w:val="00E12970"/>
    <w:rsid w:val="00E26B65"/>
    <w:rsid w:val="00E4246C"/>
    <w:rsid w:val="00E43EC0"/>
    <w:rsid w:val="00E7408E"/>
    <w:rsid w:val="00E77F76"/>
    <w:rsid w:val="00E808E7"/>
    <w:rsid w:val="00E80A5B"/>
    <w:rsid w:val="00E8404C"/>
    <w:rsid w:val="00E86724"/>
    <w:rsid w:val="00E87C09"/>
    <w:rsid w:val="00EA6DBD"/>
    <w:rsid w:val="00EC7483"/>
    <w:rsid w:val="00ED3EDE"/>
    <w:rsid w:val="00EE7D50"/>
    <w:rsid w:val="00EF030A"/>
    <w:rsid w:val="00EF1251"/>
    <w:rsid w:val="00EF207F"/>
    <w:rsid w:val="00F13FA5"/>
    <w:rsid w:val="00F20B48"/>
    <w:rsid w:val="00F216BE"/>
    <w:rsid w:val="00F21B8A"/>
    <w:rsid w:val="00F619B5"/>
    <w:rsid w:val="00F63CD7"/>
    <w:rsid w:val="00F67155"/>
    <w:rsid w:val="00F76466"/>
    <w:rsid w:val="00F84968"/>
    <w:rsid w:val="00F855A2"/>
    <w:rsid w:val="00F94FEF"/>
    <w:rsid w:val="00FB1455"/>
    <w:rsid w:val="00FB3A1B"/>
    <w:rsid w:val="00FC034E"/>
    <w:rsid w:val="00FC7B24"/>
    <w:rsid w:val="00FE3142"/>
    <w:rsid w:val="00FF2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43081A"/>
    <w:pPr>
      <w:ind w:left="720"/>
      <w:contextualSpacing/>
    </w:pPr>
  </w:style>
  <w:style w:type="paragraph" w:styleId="Bibliography">
    <w:name w:val="Bibliography"/>
    <w:basedOn w:val="Normal"/>
    <w:next w:val="Normal"/>
    <w:uiPriority w:val="37"/>
    <w:unhideWhenUsed/>
    <w:rsid w:val="00E808E7"/>
  </w:style>
  <w:style w:type="table" w:customStyle="1" w:styleId="TableGrid1">
    <w:name w:val="Table Grid1"/>
    <w:basedOn w:val="TableNormal"/>
    <w:next w:val="TableGrid"/>
    <w:uiPriority w:val="59"/>
    <w:rsid w:val="003A6C7B"/>
    <w:pPr>
      <w:spacing w:after="0" w:line="240" w:lineRule="auto"/>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paragraph">
    <w:name w:val="body-paragraph"/>
    <w:basedOn w:val="Normal"/>
    <w:rsid w:val="00B5208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15920">
      <w:bodyDiv w:val="1"/>
      <w:marLeft w:val="0"/>
      <w:marRight w:val="0"/>
      <w:marTop w:val="0"/>
      <w:marBottom w:val="0"/>
      <w:divBdr>
        <w:top w:val="none" w:sz="0" w:space="0" w:color="auto"/>
        <w:left w:val="none" w:sz="0" w:space="0" w:color="auto"/>
        <w:bottom w:val="none" w:sz="0" w:space="0" w:color="auto"/>
        <w:right w:val="none" w:sz="0" w:space="0" w:color="auto"/>
      </w:divBdr>
      <w:divsChild>
        <w:div w:id="178933492">
          <w:marLeft w:val="0"/>
          <w:marRight w:val="0"/>
          <w:marTop w:val="0"/>
          <w:marBottom w:val="0"/>
          <w:divBdr>
            <w:top w:val="none" w:sz="0" w:space="0" w:color="auto"/>
            <w:left w:val="none" w:sz="0" w:space="0" w:color="auto"/>
            <w:bottom w:val="none" w:sz="0" w:space="0" w:color="auto"/>
            <w:right w:val="none" w:sz="0" w:space="0" w:color="auto"/>
          </w:divBdr>
          <w:divsChild>
            <w:div w:id="1194266642">
              <w:marLeft w:val="0"/>
              <w:marRight w:val="0"/>
              <w:marTop w:val="0"/>
              <w:marBottom w:val="0"/>
              <w:divBdr>
                <w:top w:val="none" w:sz="0" w:space="0" w:color="auto"/>
                <w:left w:val="none" w:sz="0" w:space="0" w:color="auto"/>
                <w:bottom w:val="none" w:sz="0" w:space="0" w:color="auto"/>
                <w:right w:val="none" w:sz="0" w:space="0" w:color="auto"/>
              </w:divBdr>
              <w:divsChild>
                <w:div w:id="1115713679">
                  <w:marLeft w:val="0"/>
                  <w:marRight w:val="0"/>
                  <w:marTop w:val="0"/>
                  <w:marBottom w:val="0"/>
                  <w:divBdr>
                    <w:top w:val="none" w:sz="0" w:space="0" w:color="auto"/>
                    <w:left w:val="none" w:sz="0" w:space="0" w:color="auto"/>
                    <w:bottom w:val="none" w:sz="0" w:space="0" w:color="auto"/>
                    <w:right w:val="none" w:sz="0" w:space="0" w:color="auto"/>
                  </w:divBdr>
                  <w:divsChild>
                    <w:div w:id="1011180823">
                      <w:marLeft w:val="0"/>
                      <w:marRight w:val="0"/>
                      <w:marTop w:val="0"/>
                      <w:marBottom w:val="0"/>
                      <w:divBdr>
                        <w:top w:val="none" w:sz="0" w:space="0" w:color="auto"/>
                        <w:left w:val="none" w:sz="0" w:space="0" w:color="auto"/>
                        <w:bottom w:val="none" w:sz="0" w:space="0" w:color="auto"/>
                        <w:right w:val="none" w:sz="0" w:space="0" w:color="auto"/>
                      </w:divBdr>
                      <w:divsChild>
                        <w:div w:id="249319388">
                          <w:marLeft w:val="0"/>
                          <w:marRight w:val="0"/>
                          <w:marTop w:val="0"/>
                          <w:marBottom w:val="0"/>
                          <w:divBdr>
                            <w:top w:val="none" w:sz="0" w:space="0" w:color="auto"/>
                            <w:left w:val="none" w:sz="0" w:space="0" w:color="auto"/>
                            <w:bottom w:val="none" w:sz="0" w:space="0" w:color="auto"/>
                            <w:right w:val="none" w:sz="0" w:space="0" w:color="auto"/>
                          </w:divBdr>
                          <w:divsChild>
                            <w:div w:id="1347900299">
                              <w:marLeft w:val="0"/>
                              <w:marRight w:val="0"/>
                              <w:marTop w:val="0"/>
                              <w:marBottom w:val="0"/>
                              <w:divBdr>
                                <w:top w:val="none" w:sz="0" w:space="0" w:color="auto"/>
                                <w:left w:val="none" w:sz="0" w:space="0" w:color="auto"/>
                                <w:bottom w:val="none" w:sz="0" w:space="0" w:color="auto"/>
                                <w:right w:val="none" w:sz="0" w:space="0" w:color="auto"/>
                              </w:divBdr>
                              <w:divsChild>
                                <w:div w:id="827553088">
                                  <w:marLeft w:val="0"/>
                                  <w:marRight w:val="0"/>
                                  <w:marTop w:val="0"/>
                                  <w:marBottom w:val="0"/>
                                  <w:divBdr>
                                    <w:top w:val="none" w:sz="0" w:space="0" w:color="auto"/>
                                    <w:left w:val="none" w:sz="0" w:space="0" w:color="auto"/>
                                    <w:bottom w:val="none" w:sz="0" w:space="0" w:color="auto"/>
                                    <w:right w:val="none" w:sz="0" w:space="0" w:color="auto"/>
                                  </w:divBdr>
                                  <w:divsChild>
                                    <w:div w:id="16862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05149">
      <w:bodyDiv w:val="1"/>
      <w:marLeft w:val="0"/>
      <w:marRight w:val="0"/>
      <w:marTop w:val="0"/>
      <w:marBottom w:val="0"/>
      <w:divBdr>
        <w:top w:val="none" w:sz="0" w:space="0" w:color="auto"/>
        <w:left w:val="none" w:sz="0" w:space="0" w:color="auto"/>
        <w:bottom w:val="none" w:sz="0" w:space="0" w:color="auto"/>
        <w:right w:val="none" w:sz="0" w:space="0" w:color="auto"/>
      </w:divBdr>
    </w:div>
    <w:div w:id="500897651">
      <w:bodyDiv w:val="1"/>
      <w:marLeft w:val="0"/>
      <w:marRight w:val="0"/>
      <w:marTop w:val="0"/>
      <w:marBottom w:val="0"/>
      <w:divBdr>
        <w:top w:val="none" w:sz="0" w:space="0" w:color="auto"/>
        <w:left w:val="none" w:sz="0" w:space="0" w:color="auto"/>
        <w:bottom w:val="none" w:sz="0" w:space="0" w:color="auto"/>
        <w:right w:val="none" w:sz="0" w:space="0" w:color="auto"/>
      </w:divBdr>
    </w:div>
    <w:div w:id="1091075807">
      <w:bodyDiv w:val="1"/>
      <w:marLeft w:val="0"/>
      <w:marRight w:val="0"/>
      <w:marTop w:val="0"/>
      <w:marBottom w:val="0"/>
      <w:divBdr>
        <w:top w:val="none" w:sz="0" w:space="0" w:color="auto"/>
        <w:left w:val="none" w:sz="0" w:space="0" w:color="auto"/>
        <w:bottom w:val="none" w:sz="0" w:space="0" w:color="auto"/>
        <w:right w:val="none" w:sz="0" w:space="0" w:color="auto"/>
      </w:divBdr>
    </w:div>
    <w:div w:id="1192959081">
      <w:bodyDiv w:val="1"/>
      <w:marLeft w:val="0"/>
      <w:marRight w:val="0"/>
      <w:marTop w:val="0"/>
      <w:marBottom w:val="0"/>
      <w:divBdr>
        <w:top w:val="none" w:sz="0" w:space="0" w:color="auto"/>
        <w:left w:val="none" w:sz="0" w:space="0" w:color="auto"/>
        <w:bottom w:val="none" w:sz="0" w:space="0" w:color="auto"/>
        <w:right w:val="none" w:sz="0" w:space="0" w:color="auto"/>
      </w:divBdr>
    </w:div>
    <w:div w:id="1217279574">
      <w:bodyDiv w:val="1"/>
      <w:marLeft w:val="0"/>
      <w:marRight w:val="0"/>
      <w:marTop w:val="0"/>
      <w:marBottom w:val="0"/>
      <w:divBdr>
        <w:top w:val="none" w:sz="0" w:space="0" w:color="auto"/>
        <w:left w:val="none" w:sz="0" w:space="0" w:color="auto"/>
        <w:bottom w:val="none" w:sz="0" w:space="0" w:color="auto"/>
        <w:right w:val="none" w:sz="0" w:space="0" w:color="auto"/>
      </w:divBdr>
    </w:div>
    <w:div w:id="1702167005">
      <w:bodyDiv w:val="1"/>
      <w:marLeft w:val="0"/>
      <w:marRight w:val="0"/>
      <w:marTop w:val="0"/>
      <w:marBottom w:val="0"/>
      <w:divBdr>
        <w:top w:val="none" w:sz="0" w:space="0" w:color="auto"/>
        <w:left w:val="none" w:sz="0" w:space="0" w:color="auto"/>
        <w:bottom w:val="none" w:sz="0" w:space="0" w:color="auto"/>
        <w:right w:val="none" w:sz="0" w:space="0" w:color="auto"/>
      </w:divBdr>
    </w:div>
    <w:div w:id="1937441030">
      <w:bodyDiv w:val="1"/>
      <w:marLeft w:val="0"/>
      <w:marRight w:val="0"/>
      <w:marTop w:val="0"/>
      <w:marBottom w:val="0"/>
      <w:divBdr>
        <w:top w:val="none" w:sz="0" w:space="0" w:color="auto"/>
        <w:left w:val="none" w:sz="0" w:space="0" w:color="auto"/>
        <w:bottom w:val="none" w:sz="0" w:space="0" w:color="auto"/>
        <w:right w:val="none" w:sz="0" w:space="0" w:color="auto"/>
      </w:divBdr>
    </w:div>
    <w:div w:id="195979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taurantowner.com/RN_1.pdf" TargetMode="External"/><Relationship Id="rId13" Type="http://schemas.openxmlformats.org/officeDocument/2006/relationships/hyperlink" Target="https://www.youtube.com/watch?v=UWImfFax8Ew"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oopnet.com/georgia/savannah_restaurants-for-leas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nx.org/contents/6i8iXmBj@11.2:75YRzeYw@8/Introduction-to-Cost-and-Indu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staurantreport.com/features/ft_inventory.html" TargetMode="External"/><Relationship Id="rId5" Type="http://schemas.openxmlformats.org/officeDocument/2006/relationships/webSettings" Target="webSettings.xml"/><Relationship Id="rId15" Type="http://schemas.openxmlformats.org/officeDocument/2006/relationships/hyperlink" Target="https://www.restaurantowner.com/RN_1.pdf" TargetMode="External"/><Relationship Id="rId10" Type="http://schemas.openxmlformats.org/officeDocument/2006/relationships/hyperlink" Target="https://dor.georgia.gov/license-fe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lectricitylocal.com/states/georgia/" TargetMode="External"/><Relationship Id="rId14" Type="http://schemas.openxmlformats.org/officeDocument/2006/relationships/hyperlink" Target="https://www.a1restaurantfurniture.com/table-tops/veneer-table-tops/24-round-veneer-table-top-dark-mahogany?qty=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16ht</b:Tag>
    <b:SourceType>InternetSite</b:SourceType>
    <b:Guid>{BAE38133-EC59-416F-AF07-5BAD54050525}</b:Guid>
    <b:Year>2016</b:Year>
    <b:URL>https://usacac.army.mil/sites/default/files/documents/cace/dde/DDE%20Brochure_August%202016.pdf</b:URL>
    <b:RefOrder>1</b:RefOrder>
  </b:Source>
  <b:Source>
    <b:Tag>Off18</b:Tag>
    <b:SourceType>InternetSite</b:SourceType>
    <b:Guid>{851ADDB9-9DB8-47AF-828D-029628EDA052}</b:Guid>
    <b:Title>Officer Personnel Management Directorate (OPMD), Intermediate Level Eduation</b:Title>
    <b:Year>2018</b:Year>
    <b:URL>https://www.hrc.army.mil/content/Intermediate%20Level%20Education</b:URL>
    <b:RefOrder>2</b:RefOrder>
  </b:Source>
  <b:Source>
    <b:Tag>Mot15</b:Tag>
    <b:SourceType>DocumentFromInternetSite</b:SourceType>
    <b:Guid>{EC4470AA-A3C3-46E7-9A64-77A66242CD91}</b:Guid>
    <b:Title>Motivation and motivation theory. </b:Title>
    <b:InternetSiteTitle>In Reference for Business: Encyclopedia for Business (2nd ed). </b:InternetSiteTitle>
    <b:Year>2015</b:Year>
    <b:URL>http://www.referenceforbusiness.com/management/Mar-No/Motivation-and-Motivation-Theory.html</b:URL>
    <b:RefOrder>3</b:RefOrder>
  </b:Source>
  <b:Source>
    <b:Tag>EPM18</b:Tag>
    <b:SourceType>DocumentFromInternetSite</b:SourceType>
    <b:Guid>{1EC6F94C-D9C0-4A4D-AB47-63CF4AF5E2B5}</b:Guid>
    <b:Title>EPM. Locke's goal setting theory of motivation [Video file].</b:Title>
    <b:Year>2018</b:Year>
    <b:Month>October </b:Month>
    <b:Day>23</b:Day>
    <b:URL>https;//www.youtube.com/watch?v=v+X_UehOj-E</b:URL>
    <b:RefOrder>4</b:RefOrder>
  </b:Source>
</b:Sources>
</file>

<file path=customXml/itemProps1.xml><?xml version="1.0" encoding="utf-8"?>
<ds:datastoreItem xmlns:ds="http://schemas.openxmlformats.org/officeDocument/2006/customXml" ds:itemID="{2298E487-CEC6-43A1-87BB-849903D9E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2019-03-08T03:03:00Z</dcterms:created>
  <dcterms:modified xsi:type="dcterms:W3CDTF">2019-03-18T16:22:00Z</dcterms:modified>
</cp:coreProperties>
</file>